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AFD1D" w14:textId="262ADD85" w:rsidR="003E2DCB" w:rsidRPr="003F06C1" w:rsidRDefault="003A52B5" w:rsidP="3167D50B">
      <w:pPr>
        <w:tabs>
          <w:tab w:val="left" w:pos="264"/>
          <w:tab w:val="center" w:pos="4819"/>
        </w:tabs>
        <w:jc w:val="center"/>
        <w:rPr>
          <w:rFonts w:ascii="Times New Roman" w:eastAsia="Times New Roman" w:hAnsi="Times New Roman" w:cs="Times New Roman"/>
          <w:b/>
          <w:bCs/>
          <w:sz w:val="32"/>
          <w:szCs w:val="32"/>
        </w:rPr>
      </w:pPr>
      <w:bookmarkStart w:id="0" w:name="_GoBack"/>
      <w:bookmarkEnd w:id="0"/>
      <w:r w:rsidRPr="3167D50B">
        <w:rPr>
          <w:rFonts w:ascii="Times New Roman" w:eastAsia="Times New Roman" w:hAnsi="Times New Roman" w:cs="Times New Roman"/>
          <w:b/>
          <w:bCs/>
          <w:sz w:val="32"/>
          <w:szCs w:val="32"/>
        </w:rPr>
        <w:t xml:space="preserve">Beretning </w:t>
      </w:r>
      <w:r w:rsidR="00C700B5">
        <w:rPr>
          <w:rFonts w:ascii="Times New Roman" w:eastAsia="Times New Roman" w:hAnsi="Times New Roman" w:cs="Times New Roman"/>
          <w:b/>
          <w:bCs/>
          <w:sz w:val="32"/>
          <w:szCs w:val="32"/>
        </w:rPr>
        <w:t>3F Midtvendsyssel</w:t>
      </w:r>
    </w:p>
    <w:p w14:paraId="434EAD77" w14:textId="13980232" w:rsidR="003E2DCB" w:rsidRPr="003F06C1" w:rsidRDefault="3167D50B" w:rsidP="3167D50B">
      <w:pPr>
        <w:tabs>
          <w:tab w:val="left" w:pos="264"/>
          <w:tab w:val="center" w:pos="4819"/>
        </w:tabs>
        <w:jc w:val="center"/>
        <w:rPr>
          <w:rFonts w:ascii="Times New Roman" w:eastAsia="Times New Roman" w:hAnsi="Times New Roman" w:cs="Times New Roman"/>
          <w:b/>
          <w:bCs/>
          <w:sz w:val="32"/>
          <w:szCs w:val="32"/>
        </w:rPr>
      </w:pPr>
      <w:r w:rsidRPr="3167D50B">
        <w:rPr>
          <w:rFonts w:ascii="Times New Roman" w:eastAsia="Times New Roman" w:hAnsi="Times New Roman" w:cs="Times New Roman"/>
          <w:b/>
          <w:bCs/>
          <w:sz w:val="32"/>
          <w:szCs w:val="32"/>
        </w:rPr>
        <w:t>Generalforsamling 26. marts 2019</w:t>
      </w:r>
    </w:p>
    <w:p w14:paraId="3C618453" w14:textId="77777777" w:rsidR="003A52B5" w:rsidRDefault="003A52B5" w:rsidP="003A52B5">
      <w:pPr>
        <w:jc w:val="center"/>
        <w:rPr>
          <w:rFonts w:ascii="Times New Roman" w:eastAsia="Times New Roman" w:hAnsi="Times New Roman" w:cs="Times New Roman"/>
          <w:sz w:val="32"/>
          <w:szCs w:val="32"/>
        </w:rPr>
      </w:pPr>
    </w:p>
    <w:p w14:paraId="041E32AE" w14:textId="77777777" w:rsidR="003A52B5" w:rsidRPr="007837AF" w:rsidRDefault="003A52B5" w:rsidP="003A52B5">
      <w:pPr>
        <w:jc w:val="center"/>
        <w:rPr>
          <w:rFonts w:ascii="Times New Roman" w:eastAsia="Times New Roman" w:hAnsi="Times New Roman" w:cs="Times New Roman"/>
          <w:sz w:val="24"/>
          <w:szCs w:val="24"/>
        </w:rPr>
      </w:pPr>
    </w:p>
    <w:p w14:paraId="158AFE7A" w14:textId="77777777" w:rsidR="003A52B5" w:rsidRPr="007837AF" w:rsidRDefault="003A52B5" w:rsidP="003A52B5">
      <w:pPr>
        <w:rPr>
          <w:rFonts w:eastAsia="Times New Roman" w:cs="Times New Roman"/>
          <w:sz w:val="24"/>
          <w:szCs w:val="24"/>
        </w:rPr>
      </w:pPr>
      <w:r w:rsidRPr="007837AF">
        <w:rPr>
          <w:rFonts w:eastAsia="Times New Roman" w:cs="Times New Roman"/>
          <w:b/>
          <w:sz w:val="24"/>
          <w:szCs w:val="24"/>
        </w:rPr>
        <w:t xml:space="preserve">Tilbagetrækningsreform </w:t>
      </w:r>
      <w:r w:rsidRPr="007837AF">
        <w:rPr>
          <w:rFonts w:eastAsia="Times New Roman" w:cs="Times New Roman"/>
          <w:sz w:val="24"/>
          <w:szCs w:val="24"/>
        </w:rPr>
        <w:t>er det nye ord som skulle være et plaster på såret fordi de nu har ødelagt efterlønnen. Den er ikke væk men reelt ikke brugbar fordi den er udskudt og udhulet med fradrag i pensioner.</w:t>
      </w:r>
    </w:p>
    <w:p w14:paraId="105149D1" w14:textId="77777777" w:rsidR="003A52B5" w:rsidRPr="007837AF" w:rsidRDefault="003A52B5" w:rsidP="003A52B5">
      <w:pPr>
        <w:rPr>
          <w:rFonts w:eastAsia="Times New Roman" w:cs="Times New Roman"/>
          <w:sz w:val="24"/>
          <w:szCs w:val="24"/>
        </w:rPr>
      </w:pPr>
    </w:p>
    <w:p w14:paraId="198992F2" w14:textId="77777777" w:rsidR="006F0A76" w:rsidRPr="007837AF" w:rsidRDefault="003A52B5" w:rsidP="003A52B5">
      <w:pPr>
        <w:rPr>
          <w:rFonts w:eastAsia="Times New Roman" w:cs="Times New Roman"/>
          <w:sz w:val="24"/>
          <w:szCs w:val="24"/>
        </w:rPr>
      </w:pPr>
      <w:r w:rsidRPr="007837AF">
        <w:rPr>
          <w:rFonts w:eastAsia="Times New Roman" w:cs="Times New Roman"/>
          <w:sz w:val="24"/>
          <w:szCs w:val="24"/>
        </w:rPr>
        <w:t>Er det så godt at vi har fået et nyt ord og en ny måde at tænke tilbagetrækning på. Det er i hvert fald godt det nu er sat på dagsordenen</w:t>
      </w:r>
    </w:p>
    <w:p w14:paraId="4DD71459" w14:textId="77777777" w:rsidR="006F0A76" w:rsidRPr="007837AF" w:rsidRDefault="006F0A76" w:rsidP="003A52B5">
      <w:pPr>
        <w:rPr>
          <w:rFonts w:eastAsia="Times New Roman" w:cs="Times New Roman"/>
          <w:sz w:val="24"/>
          <w:szCs w:val="24"/>
        </w:rPr>
      </w:pPr>
    </w:p>
    <w:p w14:paraId="4F346A48" w14:textId="77777777" w:rsidR="003A52B5" w:rsidRPr="007837AF" w:rsidRDefault="003A52B5" w:rsidP="003A52B5">
      <w:pPr>
        <w:rPr>
          <w:rFonts w:eastAsia="Times New Roman" w:cs="Times New Roman"/>
          <w:sz w:val="24"/>
          <w:szCs w:val="24"/>
        </w:rPr>
      </w:pPr>
      <w:r w:rsidRPr="007837AF">
        <w:rPr>
          <w:rFonts w:eastAsia="Times New Roman" w:cs="Times New Roman"/>
          <w:sz w:val="24"/>
          <w:szCs w:val="24"/>
        </w:rPr>
        <w:t xml:space="preserve">Vi må erkende at de blå – herunder radikal og DF – hele tiden har haft flertal </w:t>
      </w:r>
      <w:r w:rsidR="006F0A76" w:rsidRPr="007837AF">
        <w:rPr>
          <w:rFonts w:eastAsia="Times New Roman" w:cs="Times New Roman"/>
          <w:sz w:val="24"/>
          <w:szCs w:val="24"/>
        </w:rPr>
        <w:t>ja siden Anders Foghs tid og også under Thorning Regeringen</w:t>
      </w:r>
      <w:r w:rsidRPr="007837AF">
        <w:rPr>
          <w:rFonts w:eastAsia="Times New Roman" w:cs="Times New Roman"/>
          <w:sz w:val="24"/>
          <w:szCs w:val="24"/>
        </w:rPr>
        <w:t>– ja vi må jo erkende at vi ikke formår at ska</w:t>
      </w:r>
      <w:r w:rsidR="009B4902" w:rsidRPr="007837AF">
        <w:rPr>
          <w:rFonts w:eastAsia="Times New Roman" w:cs="Times New Roman"/>
          <w:sz w:val="24"/>
          <w:szCs w:val="24"/>
        </w:rPr>
        <w:t>be</w:t>
      </w:r>
      <w:r w:rsidRPr="007837AF">
        <w:rPr>
          <w:rFonts w:eastAsia="Times New Roman" w:cs="Times New Roman"/>
          <w:sz w:val="24"/>
          <w:szCs w:val="24"/>
        </w:rPr>
        <w:t xml:space="preserve"> flertal for de ting som betyder noget når man er på arbejdsmarkedet. </w:t>
      </w:r>
      <w:r w:rsidR="009B4902" w:rsidRPr="007837AF">
        <w:rPr>
          <w:rFonts w:eastAsia="Times New Roman" w:cs="Times New Roman"/>
          <w:sz w:val="24"/>
          <w:szCs w:val="24"/>
        </w:rPr>
        <w:t>Derfor har skiftende regeringer ikke handlet som vores medlemmer fortjener.</w:t>
      </w:r>
    </w:p>
    <w:p w14:paraId="28DE1EBB" w14:textId="77777777" w:rsidR="009B4902" w:rsidRPr="007837AF" w:rsidRDefault="009B4902" w:rsidP="003A52B5">
      <w:pPr>
        <w:rPr>
          <w:rFonts w:eastAsia="Times New Roman" w:cs="Times New Roman"/>
          <w:sz w:val="24"/>
          <w:szCs w:val="24"/>
        </w:rPr>
      </w:pPr>
    </w:p>
    <w:p w14:paraId="6C4DA5DA" w14:textId="274D133B" w:rsidR="009B4902" w:rsidRPr="007837AF" w:rsidRDefault="009B4902" w:rsidP="003A52B5">
      <w:pPr>
        <w:rPr>
          <w:rFonts w:eastAsia="Times New Roman" w:cs="Times New Roman"/>
          <w:sz w:val="24"/>
          <w:szCs w:val="24"/>
        </w:rPr>
      </w:pPr>
      <w:r w:rsidRPr="007837AF">
        <w:rPr>
          <w:rFonts w:eastAsia="Times New Roman" w:cs="Times New Roman"/>
          <w:sz w:val="24"/>
          <w:szCs w:val="24"/>
        </w:rPr>
        <w:t xml:space="preserve">Med forslaget om tilbagetrækning har vi fået </w:t>
      </w:r>
      <w:r w:rsidR="35AA2BA0" w:rsidRPr="007837AF">
        <w:rPr>
          <w:rFonts w:eastAsia="Times New Roman" w:cs="Times New Roman"/>
          <w:sz w:val="24"/>
          <w:szCs w:val="24"/>
        </w:rPr>
        <w:t xml:space="preserve">rystet </w:t>
      </w:r>
      <w:r w:rsidR="32E695F2" w:rsidRPr="007837AF">
        <w:rPr>
          <w:rFonts w:eastAsia="Times New Roman" w:cs="Times New Roman"/>
          <w:sz w:val="24"/>
          <w:szCs w:val="24"/>
        </w:rPr>
        <w:t>flertallet</w:t>
      </w:r>
      <w:r w:rsidRPr="007837AF">
        <w:rPr>
          <w:rFonts w:eastAsia="Times New Roman" w:cs="Times New Roman"/>
          <w:sz w:val="24"/>
          <w:szCs w:val="24"/>
        </w:rPr>
        <w:t xml:space="preserve"> – Nok mest DF – lige som da vi forhindrede pensionsalderen skulle stige yderligere. Der var det samme flertal til stede, men vi fik DF over på den anden side.</w:t>
      </w:r>
    </w:p>
    <w:p w14:paraId="79E085B1" w14:textId="77777777" w:rsidR="009B4902" w:rsidRPr="007837AF" w:rsidRDefault="009B4902" w:rsidP="003A52B5">
      <w:pPr>
        <w:rPr>
          <w:rFonts w:eastAsia="Times New Roman" w:cs="Times New Roman"/>
          <w:sz w:val="24"/>
          <w:szCs w:val="24"/>
        </w:rPr>
      </w:pPr>
    </w:p>
    <w:p w14:paraId="3575CDEA" w14:textId="77777777" w:rsidR="009B4902" w:rsidRPr="007837AF" w:rsidRDefault="009B4902" w:rsidP="003A52B5">
      <w:pPr>
        <w:rPr>
          <w:rFonts w:eastAsia="Times New Roman" w:cs="Times New Roman"/>
          <w:sz w:val="24"/>
          <w:szCs w:val="24"/>
        </w:rPr>
      </w:pPr>
      <w:r w:rsidRPr="007837AF">
        <w:rPr>
          <w:rFonts w:eastAsia="Times New Roman" w:cs="Times New Roman"/>
          <w:sz w:val="24"/>
          <w:szCs w:val="24"/>
        </w:rPr>
        <w:t xml:space="preserve">DF har jo altid spille på flere heste – opportune som de er – men i sidste ende har de stemt med de blå. </w:t>
      </w:r>
    </w:p>
    <w:p w14:paraId="0369522B" w14:textId="77777777" w:rsidR="009B4902" w:rsidRPr="007837AF" w:rsidRDefault="009B4902" w:rsidP="003A52B5">
      <w:pPr>
        <w:rPr>
          <w:rFonts w:eastAsia="Times New Roman" w:cs="Times New Roman"/>
          <w:sz w:val="24"/>
          <w:szCs w:val="24"/>
        </w:rPr>
      </w:pPr>
    </w:p>
    <w:p w14:paraId="7A81EC06" w14:textId="77777777" w:rsidR="009B4902" w:rsidRPr="007837AF" w:rsidRDefault="009B4902" w:rsidP="003A52B5">
      <w:pPr>
        <w:rPr>
          <w:rFonts w:eastAsia="Times New Roman" w:cs="Times New Roman"/>
          <w:sz w:val="24"/>
          <w:szCs w:val="24"/>
        </w:rPr>
      </w:pPr>
      <w:r w:rsidRPr="007837AF">
        <w:rPr>
          <w:rFonts w:eastAsia="Times New Roman" w:cs="Times New Roman"/>
          <w:sz w:val="24"/>
          <w:szCs w:val="24"/>
        </w:rPr>
        <w:t>Diskussionen om tilbagetrækning har fået dem i knæ – først melder de tilsagn, så kommer forbeholdene og ja nu må vi se om modet svigter og de igen stemmer med de blå. Men det kan valget være med til at presse på med. Flyt stemmerne på en sikker politik med ordentlighed for de som har bidrage i rigtig mange år på arbejdsmarkedet.</w:t>
      </w:r>
    </w:p>
    <w:p w14:paraId="2ABEC710" w14:textId="77777777" w:rsidR="009B4902" w:rsidRPr="007837AF" w:rsidRDefault="009B4902" w:rsidP="003A52B5">
      <w:pPr>
        <w:rPr>
          <w:rFonts w:eastAsia="Times New Roman" w:cs="Times New Roman"/>
          <w:sz w:val="24"/>
          <w:szCs w:val="24"/>
        </w:rPr>
      </w:pPr>
    </w:p>
    <w:p w14:paraId="73E776A5" w14:textId="77777777" w:rsidR="009B4902" w:rsidRPr="007837AF" w:rsidRDefault="009B4902" w:rsidP="003A52B5">
      <w:pPr>
        <w:rPr>
          <w:rFonts w:eastAsia="Times New Roman" w:cs="Times New Roman"/>
          <w:sz w:val="24"/>
          <w:szCs w:val="24"/>
        </w:rPr>
      </w:pPr>
      <w:r w:rsidRPr="007837AF">
        <w:rPr>
          <w:rFonts w:eastAsia="Times New Roman" w:cs="Times New Roman"/>
          <w:sz w:val="24"/>
          <w:szCs w:val="24"/>
        </w:rPr>
        <w:t xml:space="preserve">Grådigheden har ingen grænser, desværre har vi som borger ikke fået stoppet grådigheden i tide. Vi har givet de blå flertal i alt for mange år. </w:t>
      </w:r>
      <w:r w:rsidR="006F0A76" w:rsidRPr="007837AF">
        <w:rPr>
          <w:rFonts w:eastAsia="Times New Roman" w:cs="Times New Roman"/>
          <w:sz w:val="24"/>
          <w:szCs w:val="24"/>
        </w:rPr>
        <w:t xml:space="preserve">Det må vi </w:t>
      </w:r>
      <w:r w:rsidRPr="007837AF">
        <w:rPr>
          <w:rFonts w:eastAsia="Times New Roman" w:cs="Times New Roman"/>
          <w:sz w:val="24"/>
          <w:szCs w:val="24"/>
        </w:rPr>
        <w:t>Stop</w:t>
      </w:r>
      <w:r w:rsidR="006F0A76" w:rsidRPr="007837AF">
        <w:rPr>
          <w:rFonts w:eastAsia="Times New Roman" w:cs="Times New Roman"/>
          <w:sz w:val="24"/>
          <w:szCs w:val="24"/>
        </w:rPr>
        <w:t>pe</w:t>
      </w:r>
      <w:r w:rsidRPr="007837AF">
        <w:rPr>
          <w:rFonts w:eastAsia="Times New Roman" w:cs="Times New Roman"/>
          <w:sz w:val="24"/>
          <w:szCs w:val="24"/>
        </w:rPr>
        <w:t>.</w:t>
      </w:r>
    </w:p>
    <w:p w14:paraId="11BF7CDF" w14:textId="77777777" w:rsidR="009B4902" w:rsidRPr="007837AF" w:rsidRDefault="009B4902" w:rsidP="003A52B5">
      <w:pPr>
        <w:rPr>
          <w:rFonts w:eastAsia="Times New Roman" w:cs="Times New Roman"/>
          <w:sz w:val="24"/>
          <w:szCs w:val="24"/>
        </w:rPr>
      </w:pPr>
    </w:p>
    <w:p w14:paraId="59709295" w14:textId="77777777" w:rsidR="00D15337" w:rsidRPr="007837AF" w:rsidRDefault="00D15337" w:rsidP="003A52B5">
      <w:pPr>
        <w:rPr>
          <w:rFonts w:eastAsia="Times New Roman" w:cs="Times New Roman"/>
          <w:sz w:val="24"/>
          <w:szCs w:val="24"/>
        </w:rPr>
      </w:pPr>
    </w:p>
    <w:p w14:paraId="1A8A3EF3" w14:textId="77777777" w:rsidR="009B09A4" w:rsidRPr="007837AF" w:rsidRDefault="009B09A4" w:rsidP="003A52B5">
      <w:pPr>
        <w:rPr>
          <w:rFonts w:eastAsia="Times New Roman" w:cs="Times New Roman"/>
          <w:sz w:val="24"/>
          <w:szCs w:val="24"/>
        </w:rPr>
      </w:pPr>
    </w:p>
    <w:p w14:paraId="21F58792" w14:textId="77777777" w:rsidR="00567BB7" w:rsidRDefault="00567BB7" w:rsidP="003A52B5">
      <w:pPr>
        <w:rPr>
          <w:rFonts w:eastAsia="Times New Roman" w:cs="Times New Roman"/>
          <w:sz w:val="24"/>
          <w:szCs w:val="24"/>
        </w:rPr>
      </w:pPr>
    </w:p>
    <w:p w14:paraId="569ECA3D" w14:textId="77777777" w:rsidR="007837AF" w:rsidRDefault="007837AF" w:rsidP="003A52B5">
      <w:pPr>
        <w:rPr>
          <w:rFonts w:eastAsia="Times New Roman" w:cs="Times New Roman"/>
          <w:sz w:val="24"/>
          <w:szCs w:val="24"/>
        </w:rPr>
      </w:pPr>
    </w:p>
    <w:p w14:paraId="286EAE81" w14:textId="77777777" w:rsidR="007837AF" w:rsidRDefault="007837AF" w:rsidP="003A52B5">
      <w:pPr>
        <w:rPr>
          <w:rFonts w:eastAsia="Times New Roman" w:cs="Times New Roman"/>
          <w:sz w:val="24"/>
          <w:szCs w:val="24"/>
        </w:rPr>
      </w:pPr>
    </w:p>
    <w:p w14:paraId="01A7BA7C" w14:textId="77777777" w:rsidR="007837AF" w:rsidRDefault="007837AF" w:rsidP="003A52B5">
      <w:pPr>
        <w:rPr>
          <w:rFonts w:eastAsia="Times New Roman" w:cs="Times New Roman"/>
          <w:sz w:val="24"/>
          <w:szCs w:val="24"/>
        </w:rPr>
      </w:pPr>
    </w:p>
    <w:p w14:paraId="7FD26820" w14:textId="77777777" w:rsidR="007837AF" w:rsidRDefault="007837AF" w:rsidP="003A52B5">
      <w:pPr>
        <w:rPr>
          <w:rFonts w:eastAsia="Times New Roman" w:cs="Times New Roman"/>
          <w:sz w:val="24"/>
          <w:szCs w:val="24"/>
        </w:rPr>
      </w:pPr>
    </w:p>
    <w:p w14:paraId="620433BD" w14:textId="77777777" w:rsidR="007837AF" w:rsidRDefault="007837AF" w:rsidP="003A52B5">
      <w:pPr>
        <w:rPr>
          <w:rFonts w:eastAsia="Times New Roman" w:cs="Times New Roman"/>
          <w:sz w:val="24"/>
          <w:szCs w:val="24"/>
        </w:rPr>
      </w:pPr>
    </w:p>
    <w:p w14:paraId="35197E6F" w14:textId="77777777" w:rsidR="007837AF" w:rsidRDefault="007837AF" w:rsidP="003A52B5">
      <w:pPr>
        <w:rPr>
          <w:rFonts w:eastAsia="Times New Roman" w:cs="Times New Roman"/>
          <w:sz w:val="24"/>
          <w:szCs w:val="24"/>
        </w:rPr>
      </w:pPr>
    </w:p>
    <w:p w14:paraId="5B186CF8" w14:textId="77777777" w:rsidR="007837AF" w:rsidRDefault="007837AF" w:rsidP="003A52B5">
      <w:pPr>
        <w:rPr>
          <w:rFonts w:eastAsia="Times New Roman" w:cs="Times New Roman"/>
          <w:sz w:val="24"/>
          <w:szCs w:val="24"/>
        </w:rPr>
      </w:pPr>
    </w:p>
    <w:p w14:paraId="0ED57609" w14:textId="77777777" w:rsidR="007837AF" w:rsidRDefault="007837AF" w:rsidP="003A52B5">
      <w:pPr>
        <w:rPr>
          <w:rFonts w:eastAsia="Times New Roman" w:cs="Times New Roman"/>
          <w:sz w:val="24"/>
          <w:szCs w:val="24"/>
        </w:rPr>
      </w:pPr>
    </w:p>
    <w:p w14:paraId="50022DAF" w14:textId="77777777" w:rsidR="007837AF" w:rsidRDefault="007837AF" w:rsidP="003A52B5">
      <w:pPr>
        <w:rPr>
          <w:rFonts w:eastAsia="Times New Roman" w:cs="Times New Roman"/>
          <w:sz w:val="24"/>
          <w:szCs w:val="24"/>
        </w:rPr>
      </w:pPr>
    </w:p>
    <w:p w14:paraId="44BB93EE" w14:textId="77777777" w:rsidR="007837AF" w:rsidRDefault="007837AF" w:rsidP="003A52B5">
      <w:pPr>
        <w:rPr>
          <w:rFonts w:eastAsia="Times New Roman" w:cs="Times New Roman"/>
          <w:sz w:val="24"/>
          <w:szCs w:val="24"/>
        </w:rPr>
      </w:pPr>
    </w:p>
    <w:p w14:paraId="4FB8F3A9" w14:textId="77777777" w:rsidR="007837AF" w:rsidRPr="007837AF" w:rsidRDefault="007837AF" w:rsidP="003A52B5">
      <w:pPr>
        <w:rPr>
          <w:rFonts w:eastAsia="Times New Roman" w:cs="Times New Roman"/>
          <w:sz w:val="24"/>
          <w:szCs w:val="24"/>
        </w:rPr>
      </w:pPr>
    </w:p>
    <w:p w14:paraId="7A264442" w14:textId="292F3866" w:rsidR="009B4902" w:rsidRPr="007837AF" w:rsidRDefault="009B4902" w:rsidP="003A52B5">
      <w:pPr>
        <w:rPr>
          <w:rFonts w:eastAsia="Times New Roman" w:cs="Times New Roman"/>
          <w:sz w:val="24"/>
          <w:szCs w:val="24"/>
        </w:rPr>
      </w:pPr>
      <w:r w:rsidRPr="007837AF">
        <w:rPr>
          <w:rFonts w:eastAsia="Times New Roman" w:cs="Times New Roman"/>
          <w:b/>
          <w:sz w:val="24"/>
          <w:szCs w:val="24"/>
        </w:rPr>
        <w:lastRenderedPageBreak/>
        <w:t xml:space="preserve">I </w:t>
      </w:r>
      <w:r w:rsidR="678F5BBE" w:rsidRPr="007837AF">
        <w:rPr>
          <w:rFonts w:eastAsia="Times New Roman" w:cs="Times New Roman"/>
          <w:b/>
          <w:sz w:val="24"/>
          <w:szCs w:val="24"/>
        </w:rPr>
        <w:t xml:space="preserve">afdelingens </w:t>
      </w:r>
      <w:r w:rsidR="13F7DCF1" w:rsidRPr="007837AF">
        <w:rPr>
          <w:rFonts w:eastAsia="Times New Roman" w:cs="Times New Roman"/>
          <w:b/>
          <w:sz w:val="24"/>
          <w:szCs w:val="24"/>
        </w:rPr>
        <w:t>medlemskreds</w:t>
      </w:r>
      <w:r w:rsidR="13F7DCF1" w:rsidRPr="007837AF">
        <w:rPr>
          <w:rFonts w:eastAsia="Times New Roman" w:cs="Times New Roman"/>
          <w:sz w:val="24"/>
          <w:szCs w:val="24"/>
        </w:rPr>
        <w:t xml:space="preserve"> har</w:t>
      </w:r>
      <w:r w:rsidR="2FF8916F" w:rsidRPr="007837AF">
        <w:rPr>
          <w:rFonts w:eastAsia="Times New Roman" w:cs="Times New Roman"/>
          <w:sz w:val="24"/>
          <w:szCs w:val="24"/>
        </w:rPr>
        <w:t xml:space="preserve"> </w:t>
      </w:r>
      <w:r w:rsidR="3F7BDC69" w:rsidRPr="007837AF">
        <w:rPr>
          <w:rFonts w:eastAsia="Times New Roman" w:cs="Times New Roman"/>
          <w:sz w:val="24"/>
          <w:szCs w:val="24"/>
        </w:rPr>
        <w:t xml:space="preserve">vi </w:t>
      </w:r>
      <w:r w:rsidR="23166B8A" w:rsidRPr="007837AF">
        <w:rPr>
          <w:rFonts w:eastAsia="Times New Roman" w:cs="Times New Roman"/>
          <w:sz w:val="24"/>
          <w:szCs w:val="24"/>
        </w:rPr>
        <w:t xml:space="preserve">mange </w:t>
      </w:r>
      <w:r w:rsidR="7F62C906" w:rsidRPr="007837AF">
        <w:rPr>
          <w:rFonts w:eastAsia="Times New Roman" w:cs="Times New Roman"/>
          <w:sz w:val="24"/>
          <w:szCs w:val="24"/>
        </w:rPr>
        <w:t xml:space="preserve">der </w:t>
      </w:r>
      <w:r w:rsidR="6A3E5A62" w:rsidRPr="007837AF">
        <w:rPr>
          <w:rFonts w:eastAsia="Times New Roman" w:cs="Times New Roman"/>
          <w:sz w:val="24"/>
          <w:szCs w:val="24"/>
        </w:rPr>
        <w:t>er</w:t>
      </w:r>
      <w:r w:rsidRPr="007837AF">
        <w:rPr>
          <w:rFonts w:eastAsia="Times New Roman" w:cs="Times New Roman"/>
          <w:sz w:val="24"/>
          <w:szCs w:val="24"/>
        </w:rPr>
        <w:t xml:space="preserve"> </w:t>
      </w:r>
      <w:r w:rsidR="4F9E437B" w:rsidRPr="007837AF">
        <w:rPr>
          <w:rFonts w:eastAsia="Times New Roman" w:cs="Times New Roman"/>
          <w:sz w:val="24"/>
          <w:szCs w:val="24"/>
        </w:rPr>
        <w:t xml:space="preserve">ramt </w:t>
      </w:r>
      <w:r w:rsidR="375528B5" w:rsidRPr="007837AF">
        <w:rPr>
          <w:rFonts w:eastAsia="Times New Roman" w:cs="Times New Roman"/>
          <w:sz w:val="24"/>
          <w:szCs w:val="24"/>
        </w:rPr>
        <w:t xml:space="preserve">af </w:t>
      </w:r>
      <w:r w:rsidR="37D1B786" w:rsidRPr="007837AF">
        <w:rPr>
          <w:rFonts w:eastAsia="Times New Roman" w:cs="Times New Roman"/>
          <w:sz w:val="24"/>
          <w:szCs w:val="24"/>
        </w:rPr>
        <w:t>sygdom</w:t>
      </w:r>
      <w:r w:rsidRPr="007837AF">
        <w:rPr>
          <w:rFonts w:eastAsia="Times New Roman" w:cs="Times New Roman"/>
          <w:sz w:val="24"/>
          <w:szCs w:val="24"/>
        </w:rPr>
        <w:t>, arbejdsskader, nedslidning</w:t>
      </w:r>
      <w:r w:rsidR="006F0A76" w:rsidRPr="007837AF">
        <w:rPr>
          <w:rFonts w:eastAsia="Times New Roman" w:cs="Times New Roman"/>
          <w:sz w:val="24"/>
          <w:szCs w:val="24"/>
        </w:rPr>
        <w:t>, ledighed</w:t>
      </w:r>
      <w:r w:rsidRPr="007837AF">
        <w:rPr>
          <w:rFonts w:eastAsia="Times New Roman" w:cs="Times New Roman"/>
          <w:sz w:val="24"/>
          <w:szCs w:val="24"/>
        </w:rPr>
        <w:t xml:space="preserve"> og derved kommet i nærheden af kanten eller endda ud over. Vi har historierne fra det virkelige liv, </w:t>
      </w:r>
      <w:r w:rsidR="1D8E8C12" w:rsidRPr="007837AF">
        <w:rPr>
          <w:rFonts w:eastAsia="Times New Roman" w:cs="Times New Roman"/>
          <w:sz w:val="24"/>
          <w:szCs w:val="24"/>
        </w:rPr>
        <w:t xml:space="preserve">om </w:t>
      </w:r>
      <w:r w:rsidRPr="007837AF">
        <w:rPr>
          <w:rFonts w:eastAsia="Times New Roman" w:cs="Times New Roman"/>
          <w:sz w:val="24"/>
          <w:szCs w:val="24"/>
        </w:rPr>
        <w:t>de som ikke når efterlønnen eller pensionsalderen.</w:t>
      </w:r>
    </w:p>
    <w:p w14:paraId="2915A298" w14:textId="77777777" w:rsidR="006F0A76" w:rsidRPr="007837AF" w:rsidRDefault="006F0A76" w:rsidP="003A52B5">
      <w:pPr>
        <w:rPr>
          <w:rFonts w:eastAsia="Times New Roman" w:cs="Times New Roman"/>
          <w:sz w:val="24"/>
          <w:szCs w:val="24"/>
        </w:rPr>
      </w:pPr>
    </w:p>
    <w:p w14:paraId="3E0B7C8F" w14:textId="77777777" w:rsidR="006F0A76" w:rsidRPr="007837AF" w:rsidRDefault="006F0A76" w:rsidP="003A52B5">
      <w:pPr>
        <w:rPr>
          <w:rFonts w:eastAsia="Times New Roman" w:cs="Times New Roman"/>
          <w:sz w:val="24"/>
          <w:szCs w:val="24"/>
        </w:rPr>
      </w:pPr>
      <w:r w:rsidRPr="007837AF">
        <w:rPr>
          <w:rFonts w:eastAsia="Times New Roman" w:cs="Times New Roman"/>
          <w:sz w:val="24"/>
          <w:szCs w:val="24"/>
        </w:rPr>
        <w:t>Vi har medlemmet, som er ramt at forkortet dagpengeperiode, ramt at dagpenge kommissionens nye regelsæt som er klasse opdelt mellem timelønnede og månedslønnede.</w:t>
      </w:r>
    </w:p>
    <w:p w14:paraId="59B63D89" w14:textId="77777777" w:rsidR="006F0A76" w:rsidRPr="007837AF" w:rsidRDefault="006F0A76" w:rsidP="003A52B5">
      <w:pPr>
        <w:rPr>
          <w:rFonts w:eastAsia="Times New Roman" w:cs="Times New Roman"/>
          <w:sz w:val="24"/>
          <w:szCs w:val="24"/>
        </w:rPr>
      </w:pPr>
    </w:p>
    <w:p w14:paraId="3F638477" w14:textId="77777777" w:rsidR="006F0A76" w:rsidRPr="007837AF" w:rsidRDefault="006F0A76" w:rsidP="003A52B5">
      <w:pPr>
        <w:rPr>
          <w:rFonts w:eastAsia="Times New Roman" w:cs="Times New Roman"/>
          <w:sz w:val="24"/>
          <w:szCs w:val="24"/>
        </w:rPr>
      </w:pPr>
      <w:r w:rsidRPr="007837AF">
        <w:rPr>
          <w:rFonts w:eastAsia="Times New Roman" w:cs="Times New Roman"/>
          <w:sz w:val="24"/>
          <w:szCs w:val="24"/>
        </w:rPr>
        <w:t>Vi har medlemmet som er ramt af nedslidning og ikke nåede at gøre arbejde færdig og selv vælge at gå fra på arbejdsmarkedet, men måtte kæmpe kampe med systemet for sine rettigheder.</w:t>
      </w:r>
    </w:p>
    <w:p w14:paraId="67DD9EF2" w14:textId="77777777" w:rsidR="006F0A76" w:rsidRPr="007837AF" w:rsidRDefault="006F0A76" w:rsidP="003A52B5">
      <w:pPr>
        <w:rPr>
          <w:rFonts w:eastAsia="Times New Roman" w:cs="Times New Roman"/>
          <w:sz w:val="24"/>
          <w:szCs w:val="24"/>
        </w:rPr>
      </w:pPr>
    </w:p>
    <w:p w14:paraId="3C27A253" w14:textId="77777777" w:rsidR="006F0A76" w:rsidRPr="007837AF" w:rsidRDefault="006F0A76" w:rsidP="003A52B5">
      <w:pPr>
        <w:rPr>
          <w:rFonts w:eastAsia="Times New Roman" w:cs="Times New Roman"/>
          <w:sz w:val="24"/>
          <w:szCs w:val="24"/>
        </w:rPr>
      </w:pPr>
      <w:r w:rsidRPr="007837AF">
        <w:rPr>
          <w:rFonts w:eastAsia="Times New Roman" w:cs="Times New Roman"/>
          <w:sz w:val="24"/>
          <w:szCs w:val="24"/>
        </w:rPr>
        <w:t>Vi har medlemmet som efter 40 års tro tjeneste blev alvorligt syg og må kæmpe med systemet og stadig gør det.</w:t>
      </w:r>
    </w:p>
    <w:p w14:paraId="578B2005" w14:textId="77777777" w:rsidR="006F0A76" w:rsidRPr="007837AF" w:rsidRDefault="006F0A76" w:rsidP="003A52B5">
      <w:pPr>
        <w:rPr>
          <w:rFonts w:eastAsia="Times New Roman" w:cs="Times New Roman"/>
          <w:sz w:val="24"/>
          <w:szCs w:val="24"/>
        </w:rPr>
      </w:pPr>
    </w:p>
    <w:p w14:paraId="0F583FCE" w14:textId="77777777" w:rsidR="006F0A76" w:rsidRPr="007837AF" w:rsidRDefault="006F0A76" w:rsidP="003A52B5">
      <w:pPr>
        <w:rPr>
          <w:rFonts w:eastAsia="Times New Roman" w:cs="Times New Roman"/>
          <w:sz w:val="24"/>
          <w:szCs w:val="24"/>
        </w:rPr>
      </w:pPr>
      <w:r w:rsidRPr="007837AF">
        <w:rPr>
          <w:rFonts w:eastAsia="Times New Roman" w:cs="Times New Roman"/>
          <w:sz w:val="24"/>
          <w:szCs w:val="24"/>
        </w:rPr>
        <w:t>Vi har medlemmet som blev udsat for arbejdsskade og som stadig ikke har fået retfærdighed.</w:t>
      </w:r>
    </w:p>
    <w:p w14:paraId="47946919" w14:textId="77777777" w:rsidR="006F0A76" w:rsidRPr="007837AF" w:rsidRDefault="006F0A76" w:rsidP="003A52B5">
      <w:pPr>
        <w:rPr>
          <w:rFonts w:eastAsia="Times New Roman" w:cs="Times New Roman"/>
          <w:sz w:val="24"/>
          <w:szCs w:val="24"/>
        </w:rPr>
      </w:pPr>
    </w:p>
    <w:p w14:paraId="2390C4D1" w14:textId="45157265" w:rsidR="006F0A76" w:rsidRPr="007837AF" w:rsidRDefault="006F0A76" w:rsidP="003A52B5">
      <w:pPr>
        <w:rPr>
          <w:rFonts w:eastAsia="Times New Roman" w:cs="Times New Roman"/>
          <w:sz w:val="24"/>
          <w:szCs w:val="24"/>
        </w:rPr>
      </w:pPr>
      <w:r w:rsidRPr="007837AF">
        <w:rPr>
          <w:rFonts w:eastAsia="Times New Roman" w:cs="Times New Roman"/>
          <w:sz w:val="24"/>
          <w:szCs w:val="24"/>
        </w:rPr>
        <w:t xml:space="preserve">Jeg kan personlig sætte navn og </w:t>
      </w:r>
      <w:r w:rsidR="55C6C953" w:rsidRPr="007837AF">
        <w:rPr>
          <w:rFonts w:eastAsia="Times New Roman" w:cs="Times New Roman"/>
          <w:sz w:val="24"/>
          <w:szCs w:val="24"/>
        </w:rPr>
        <w:t>hoveder</w:t>
      </w:r>
      <w:r w:rsidRPr="007837AF">
        <w:rPr>
          <w:rFonts w:eastAsia="Times New Roman" w:cs="Times New Roman"/>
          <w:sz w:val="24"/>
          <w:szCs w:val="24"/>
        </w:rPr>
        <w:t xml:space="preserve"> på disse 4 personer. Vi som sidder hver dag og arbejder med det kan sætte mange navne på sager som disse.</w:t>
      </w:r>
    </w:p>
    <w:p w14:paraId="03DB4C83" w14:textId="77777777" w:rsidR="00E5770F" w:rsidRPr="007837AF" w:rsidRDefault="00E5770F" w:rsidP="003A52B5">
      <w:pPr>
        <w:rPr>
          <w:rFonts w:eastAsia="Times New Roman" w:cs="Times New Roman"/>
          <w:sz w:val="24"/>
          <w:szCs w:val="24"/>
        </w:rPr>
      </w:pPr>
    </w:p>
    <w:p w14:paraId="0F12F51D" w14:textId="77777777" w:rsidR="00E5770F" w:rsidRPr="007837AF" w:rsidRDefault="00E5770F" w:rsidP="003A52B5">
      <w:pPr>
        <w:rPr>
          <w:rFonts w:eastAsia="Times New Roman" w:cs="Times New Roman"/>
          <w:sz w:val="24"/>
          <w:szCs w:val="24"/>
        </w:rPr>
      </w:pPr>
      <w:r w:rsidRPr="007837AF">
        <w:rPr>
          <w:rFonts w:eastAsia="Times New Roman" w:cs="Times New Roman"/>
          <w:sz w:val="24"/>
          <w:szCs w:val="24"/>
        </w:rPr>
        <w:t>Alt dette er resultat at blå flertal gennem mange år, som har forringet dagpengene både indhold og økonomisk.</w:t>
      </w:r>
    </w:p>
    <w:p w14:paraId="655223DD" w14:textId="77777777" w:rsidR="00E5770F" w:rsidRPr="007837AF" w:rsidRDefault="00E5770F" w:rsidP="003A52B5">
      <w:pPr>
        <w:rPr>
          <w:rFonts w:eastAsia="Times New Roman" w:cs="Times New Roman"/>
          <w:sz w:val="24"/>
          <w:szCs w:val="24"/>
        </w:rPr>
      </w:pPr>
      <w:r w:rsidRPr="007837AF">
        <w:rPr>
          <w:rFonts w:eastAsia="Times New Roman" w:cs="Times New Roman"/>
          <w:sz w:val="24"/>
          <w:szCs w:val="24"/>
        </w:rPr>
        <w:t>De har forlænget arbejdslivet og pensionsalderen er steget til foreløbig 67.</w:t>
      </w:r>
    </w:p>
    <w:p w14:paraId="1B36B652" w14:textId="77777777" w:rsidR="00E5770F" w:rsidRPr="007837AF" w:rsidRDefault="00E5770F" w:rsidP="003A52B5">
      <w:pPr>
        <w:rPr>
          <w:rFonts w:eastAsia="Times New Roman" w:cs="Times New Roman"/>
          <w:sz w:val="24"/>
          <w:szCs w:val="24"/>
        </w:rPr>
      </w:pPr>
      <w:r w:rsidRPr="007837AF">
        <w:rPr>
          <w:rFonts w:eastAsia="Times New Roman" w:cs="Times New Roman"/>
          <w:sz w:val="24"/>
          <w:szCs w:val="24"/>
        </w:rPr>
        <w:t>De har stort set fjernet efterlønnen og om ikke andet udhulet den til ukendelighed.</w:t>
      </w:r>
    </w:p>
    <w:p w14:paraId="1CFD23E2" w14:textId="77777777" w:rsidR="00E5770F" w:rsidRPr="007837AF" w:rsidRDefault="00E5770F" w:rsidP="003A52B5">
      <w:pPr>
        <w:rPr>
          <w:rFonts w:eastAsia="Times New Roman" w:cs="Times New Roman"/>
          <w:sz w:val="24"/>
          <w:szCs w:val="24"/>
        </w:rPr>
      </w:pPr>
      <w:r w:rsidRPr="007837AF">
        <w:rPr>
          <w:rFonts w:eastAsia="Times New Roman" w:cs="Times New Roman"/>
          <w:sz w:val="24"/>
          <w:szCs w:val="24"/>
        </w:rPr>
        <w:t>De har fordærvet sygedagpengesystemet og umuliggjort førtidspension.</w:t>
      </w:r>
    </w:p>
    <w:p w14:paraId="36566281" w14:textId="77777777" w:rsidR="006F0A76" w:rsidRPr="007837AF" w:rsidRDefault="006F0A76" w:rsidP="003A52B5">
      <w:pPr>
        <w:rPr>
          <w:rFonts w:eastAsia="Times New Roman" w:cs="Times New Roman"/>
          <w:sz w:val="24"/>
          <w:szCs w:val="24"/>
        </w:rPr>
      </w:pPr>
      <w:r w:rsidRPr="007837AF">
        <w:rPr>
          <w:rFonts w:eastAsia="Times New Roman" w:cs="Times New Roman"/>
          <w:sz w:val="24"/>
          <w:szCs w:val="24"/>
        </w:rPr>
        <w:t xml:space="preserve"> </w:t>
      </w:r>
    </w:p>
    <w:p w14:paraId="44D1A64F" w14:textId="77777777" w:rsidR="00567BB7" w:rsidRPr="007837AF" w:rsidRDefault="00567BB7" w:rsidP="003A52B5">
      <w:pPr>
        <w:rPr>
          <w:rFonts w:eastAsia="Times New Roman" w:cs="Times New Roman"/>
          <w:sz w:val="24"/>
          <w:szCs w:val="24"/>
        </w:rPr>
      </w:pPr>
    </w:p>
    <w:p w14:paraId="6F8BAA2E" w14:textId="77777777" w:rsidR="009B09A4" w:rsidRPr="007837AF" w:rsidRDefault="009B09A4" w:rsidP="003A52B5">
      <w:pPr>
        <w:rPr>
          <w:rFonts w:eastAsia="Times New Roman" w:cs="Times New Roman"/>
          <w:sz w:val="24"/>
          <w:szCs w:val="24"/>
        </w:rPr>
      </w:pPr>
    </w:p>
    <w:p w14:paraId="2B0DBAB1" w14:textId="2D88A240" w:rsidR="006F0A76" w:rsidRPr="007837AF" w:rsidRDefault="00E5770F" w:rsidP="003A52B5">
      <w:pPr>
        <w:rPr>
          <w:rFonts w:eastAsia="Times New Roman" w:cs="Times New Roman"/>
          <w:sz w:val="24"/>
          <w:szCs w:val="24"/>
        </w:rPr>
      </w:pPr>
      <w:r w:rsidRPr="007837AF">
        <w:rPr>
          <w:rFonts w:eastAsia="Times New Roman" w:cs="Times New Roman"/>
          <w:b/>
          <w:sz w:val="24"/>
          <w:szCs w:val="24"/>
        </w:rPr>
        <w:t>I kan sige hvad i vil</w:t>
      </w:r>
      <w:r w:rsidRPr="007837AF">
        <w:rPr>
          <w:rFonts w:eastAsia="Times New Roman" w:cs="Times New Roman"/>
          <w:sz w:val="24"/>
          <w:szCs w:val="24"/>
        </w:rPr>
        <w:t xml:space="preserve"> – blå blok, DF og radikale har haft det afgørende flertal til at gennemfører disse reformer, noget som aldrig ville </w:t>
      </w:r>
      <w:r w:rsidR="55312AA6" w:rsidRPr="007837AF">
        <w:rPr>
          <w:rFonts w:eastAsia="Times New Roman" w:cs="Times New Roman"/>
          <w:sz w:val="24"/>
          <w:szCs w:val="24"/>
        </w:rPr>
        <w:t>være kommet</w:t>
      </w:r>
      <w:r w:rsidRPr="007837AF">
        <w:rPr>
          <w:rFonts w:eastAsia="Times New Roman" w:cs="Times New Roman"/>
          <w:sz w:val="24"/>
          <w:szCs w:val="24"/>
        </w:rPr>
        <w:t xml:space="preserve"> fra en samlet og stærk rød blok. </w:t>
      </w:r>
    </w:p>
    <w:p w14:paraId="48BFEB3F" w14:textId="77777777" w:rsidR="00E5770F" w:rsidRPr="007837AF" w:rsidRDefault="00E5770F" w:rsidP="003A52B5">
      <w:pPr>
        <w:rPr>
          <w:rFonts w:eastAsia="Times New Roman" w:cs="Times New Roman"/>
          <w:sz w:val="24"/>
          <w:szCs w:val="24"/>
        </w:rPr>
      </w:pPr>
    </w:p>
    <w:p w14:paraId="05B0ACA7" w14:textId="0E89CC6E" w:rsidR="00E5770F" w:rsidRPr="007837AF" w:rsidRDefault="00E5770F" w:rsidP="003A52B5">
      <w:pPr>
        <w:rPr>
          <w:rFonts w:eastAsia="Times New Roman" w:cs="Times New Roman"/>
          <w:sz w:val="24"/>
          <w:szCs w:val="24"/>
        </w:rPr>
      </w:pPr>
      <w:r w:rsidRPr="007837AF">
        <w:rPr>
          <w:rFonts w:eastAsia="Times New Roman" w:cs="Times New Roman"/>
          <w:sz w:val="24"/>
          <w:szCs w:val="24"/>
        </w:rPr>
        <w:t>Vi har fået skabt et samfund med stor utryghed – fra at være det mest trygge samfund og land er vi nu ved at sætte dette overstyr, det som vi kalder velfærdssamfundet.</w:t>
      </w:r>
    </w:p>
    <w:p w14:paraId="65DC3132" w14:textId="77777777" w:rsidR="00E5770F" w:rsidRPr="007837AF" w:rsidRDefault="00E5770F" w:rsidP="003A52B5">
      <w:pPr>
        <w:rPr>
          <w:rFonts w:eastAsia="Times New Roman" w:cs="Times New Roman"/>
          <w:sz w:val="24"/>
          <w:szCs w:val="24"/>
        </w:rPr>
      </w:pPr>
    </w:p>
    <w:p w14:paraId="4B5843A6" w14:textId="77777777" w:rsidR="00E5770F" w:rsidRPr="007837AF" w:rsidRDefault="00E5770F" w:rsidP="003A52B5">
      <w:pPr>
        <w:rPr>
          <w:rFonts w:eastAsia="Times New Roman" w:cs="Times New Roman"/>
          <w:sz w:val="24"/>
          <w:szCs w:val="24"/>
        </w:rPr>
      </w:pPr>
      <w:r w:rsidRPr="007837AF">
        <w:rPr>
          <w:rFonts w:eastAsia="Times New Roman" w:cs="Times New Roman"/>
          <w:sz w:val="24"/>
          <w:szCs w:val="24"/>
        </w:rPr>
        <w:t>Jeg har lige læst en bog med en forfatter Lars Olsen, som dokumentere dette, bare for at det ikke skal være noget jeg siger ud i den blå luft. Det er sandheden.</w:t>
      </w:r>
    </w:p>
    <w:p w14:paraId="14281425" w14:textId="77777777" w:rsidR="00E5770F" w:rsidRPr="007837AF" w:rsidRDefault="00E5770F" w:rsidP="003A52B5">
      <w:pPr>
        <w:rPr>
          <w:rFonts w:eastAsia="Times New Roman" w:cs="Times New Roman"/>
          <w:sz w:val="24"/>
          <w:szCs w:val="24"/>
        </w:rPr>
      </w:pPr>
    </w:p>
    <w:p w14:paraId="609984F0" w14:textId="77777777" w:rsidR="00E5770F" w:rsidRPr="007837AF" w:rsidRDefault="00E5770F" w:rsidP="003A52B5">
      <w:pPr>
        <w:rPr>
          <w:rFonts w:eastAsia="Times New Roman" w:cs="Times New Roman"/>
          <w:sz w:val="24"/>
          <w:szCs w:val="24"/>
        </w:rPr>
      </w:pPr>
      <w:r w:rsidRPr="007837AF">
        <w:rPr>
          <w:rFonts w:eastAsia="Times New Roman" w:cs="Times New Roman"/>
          <w:sz w:val="24"/>
          <w:szCs w:val="24"/>
        </w:rPr>
        <w:t>Lige præcis de nævnte reformer eller såkaldte reformer er grunden til at utrygheden har indfundet sig på arbejdsmarkedet.</w:t>
      </w:r>
    </w:p>
    <w:p w14:paraId="7C8DDF8C" w14:textId="77777777" w:rsidR="00E5770F" w:rsidRPr="007837AF" w:rsidRDefault="00E5770F" w:rsidP="003A52B5">
      <w:pPr>
        <w:rPr>
          <w:rFonts w:eastAsia="Times New Roman" w:cs="Times New Roman"/>
          <w:sz w:val="24"/>
          <w:szCs w:val="24"/>
        </w:rPr>
      </w:pPr>
    </w:p>
    <w:p w14:paraId="69C6016E" w14:textId="77777777" w:rsidR="00E5770F" w:rsidRPr="007837AF" w:rsidRDefault="00E5770F" w:rsidP="003A52B5">
      <w:pPr>
        <w:rPr>
          <w:rFonts w:eastAsia="Times New Roman" w:cs="Times New Roman"/>
          <w:sz w:val="24"/>
          <w:szCs w:val="24"/>
        </w:rPr>
      </w:pPr>
      <w:r w:rsidRPr="007837AF">
        <w:rPr>
          <w:rFonts w:eastAsia="Times New Roman" w:cs="Times New Roman"/>
          <w:sz w:val="24"/>
          <w:szCs w:val="24"/>
        </w:rPr>
        <w:t>Vi er blevet bange for at vi ikke kommer ordentligt gennem vores arbejdsliv, vi er blevet bange for at komme i karambolage med systemet. Vi er blevet bange for at vi slet ikke når den 3. alder.</w:t>
      </w:r>
    </w:p>
    <w:p w14:paraId="179E53C0" w14:textId="06200131" w:rsidR="003472DA" w:rsidRPr="007837AF" w:rsidRDefault="003472DA" w:rsidP="003A52B5">
      <w:pPr>
        <w:rPr>
          <w:rFonts w:eastAsia="Times New Roman" w:cs="Times New Roman"/>
          <w:sz w:val="24"/>
          <w:szCs w:val="24"/>
        </w:rPr>
      </w:pPr>
    </w:p>
    <w:p w14:paraId="4F2B7484" w14:textId="77777777" w:rsidR="009B4902" w:rsidRPr="007837AF" w:rsidRDefault="00E5770F" w:rsidP="003A52B5">
      <w:pPr>
        <w:rPr>
          <w:rFonts w:eastAsia="Times New Roman" w:cs="Times New Roman"/>
          <w:b/>
          <w:sz w:val="24"/>
          <w:szCs w:val="24"/>
        </w:rPr>
      </w:pPr>
      <w:r w:rsidRPr="007837AF">
        <w:rPr>
          <w:rFonts w:eastAsia="Times New Roman" w:cs="Times New Roman"/>
          <w:b/>
          <w:sz w:val="24"/>
          <w:szCs w:val="24"/>
        </w:rPr>
        <w:t>Historierne med de nedslidte, syge, ledige er nået ud på arbejdspladserne, så vi kender det</w:t>
      </w:r>
      <w:r w:rsidR="00603E27" w:rsidRPr="007837AF">
        <w:rPr>
          <w:rFonts w:eastAsia="Times New Roman" w:cs="Times New Roman"/>
          <w:b/>
          <w:sz w:val="24"/>
          <w:szCs w:val="24"/>
        </w:rPr>
        <w:t>.</w:t>
      </w:r>
    </w:p>
    <w:p w14:paraId="5121CB30" w14:textId="77777777" w:rsidR="00603E27" w:rsidRDefault="00603E27" w:rsidP="003A52B5">
      <w:pPr>
        <w:rPr>
          <w:rFonts w:eastAsia="Times New Roman" w:cs="Times New Roman"/>
          <w:b/>
          <w:sz w:val="24"/>
          <w:szCs w:val="24"/>
        </w:rPr>
      </w:pPr>
    </w:p>
    <w:p w14:paraId="7F571119" w14:textId="77777777" w:rsidR="009630AE" w:rsidRPr="007837AF" w:rsidRDefault="009630AE" w:rsidP="003A52B5">
      <w:pPr>
        <w:rPr>
          <w:rFonts w:eastAsia="Times New Roman" w:cs="Times New Roman"/>
          <w:b/>
          <w:sz w:val="24"/>
          <w:szCs w:val="24"/>
        </w:rPr>
      </w:pPr>
    </w:p>
    <w:p w14:paraId="1688C45C" w14:textId="77777777" w:rsidR="007A5550" w:rsidRPr="007837AF" w:rsidRDefault="00603E27" w:rsidP="003A52B5">
      <w:pPr>
        <w:rPr>
          <w:rFonts w:eastAsia="Times New Roman" w:cs="Times New Roman"/>
          <w:sz w:val="24"/>
          <w:szCs w:val="24"/>
        </w:rPr>
      </w:pPr>
      <w:r w:rsidRPr="007837AF">
        <w:rPr>
          <w:rFonts w:eastAsia="Times New Roman" w:cs="Times New Roman"/>
          <w:b/>
          <w:sz w:val="24"/>
          <w:szCs w:val="24"/>
        </w:rPr>
        <w:t xml:space="preserve">Men desværre kender </w:t>
      </w:r>
      <w:r w:rsidR="00661832" w:rsidRPr="007837AF">
        <w:rPr>
          <w:rFonts w:eastAsia="Times New Roman" w:cs="Times New Roman"/>
          <w:b/>
          <w:sz w:val="24"/>
          <w:szCs w:val="24"/>
        </w:rPr>
        <w:t>O</w:t>
      </w:r>
      <w:r w:rsidRPr="007837AF">
        <w:rPr>
          <w:rFonts w:eastAsia="Times New Roman" w:cs="Times New Roman"/>
          <w:b/>
          <w:sz w:val="24"/>
          <w:szCs w:val="24"/>
        </w:rPr>
        <w:t>ver</w:t>
      </w:r>
      <w:r w:rsidR="00E02BFB" w:rsidRPr="007837AF">
        <w:rPr>
          <w:rFonts w:eastAsia="Times New Roman" w:cs="Times New Roman"/>
          <w:b/>
          <w:sz w:val="24"/>
          <w:szCs w:val="24"/>
        </w:rPr>
        <w:t xml:space="preserve"> D</w:t>
      </w:r>
      <w:r w:rsidRPr="007837AF">
        <w:rPr>
          <w:rFonts w:eastAsia="Times New Roman" w:cs="Times New Roman"/>
          <w:b/>
          <w:sz w:val="24"/>
          <w:szCs w:val="24"/>
        </w:rPr>
        <w:t>anmark det ikke.</w:t>
      </w:r>
      <w:r w:rsidRPr="007837AF">
        <w:rPr>
          <w:rFonts w:eastAsia="Times New Roman" w:cs="Times New Roman"/>
          <w:sz w:val="24"/>
          <w:szCs w:val="24"/>
        </w:rPr>
        <w:t xml:space="preserve"> Medierne beskæftiger sig ikke med historier fra det virkelige liv – det sælger jo ikke reklameblokke – nej her er det </w:t>
      </w:r>
      <w:r w:rsidR="00661832" w:rsidRPr="007837AF">
        <w:rPr>
          <w:rFonts w:eastAsia="Times New Roman" w:cs="Times New Roman"/>
          <w:sz w:val="24"/>
          <w:szCs w:val="24"/>
        </w:rPr>
        <w:t>O</w:t>
      </w:r>
      <w:r w:rsidRPr="007837AF">
        <w:rPr>
          <w:rFonts w:eastAsia="Times New Roman" w:cs="Times New Roman"/>
          <w:sz w:val="24"/>
          <w:szCs w:val="24"/>
        </w:rPr>
        <w:t>ver</w:t>
      </w:r>
      <w:r w:rsidR="00E02BFB" w:rsidRPr="007837AF">
        <w:rPr>
          <w:rFonts w:eastAsia="Times New Roman" w:cs="Times New Roman"/>
          <w:sz w:val="24"/>
          <w:szCs w:val="24"/>
        </w:rPr>
        <w:t xml:space="preserve"> D</w:t>
      </w:r>
      <w:r w:rsidRPr="007837AF">
        <w:rPr>
          <w:rFonts w:eastAsia="Times New Roman" w:cs="Times New Roman"/>
          <w:sz w:val="24"/>
          <w:szCs w:val="24"/>
        </w:rPr>
        <w:t xml:space="preserve">anmark og reality som præger medierne. </w:t>
      </w:r>
    </w:p>
    <w:p w14:paraId="187CC51C" w14:textId="1948BD09" w:rsidR="00603E27" w:rsidRPr="007837AF" w:rsidRDefault="00603E27" w:rsidP="003A52B5">
      <w:pPr>
        <w:rPr>
          <w:rFonts w:eastAsia="Times New Roman" w:cs="Times New Roman"/>
          <w:sz w:val="24"/>
          <w:szCs w:val="24"/>
        </w:rPr>
      </w:pPr>
      <w:r w:rsidRPr="007837AF">
        <w:rPr>
          <w:rFonts w:eastAsia="Times New Roman" w:cs="Times New Roman"/>
          <w:sz w:val="24"/>
          <w:szCs w:val="24"/>
        </w:rPr>
        <w:t>Ikke så sært vi snakker om de unge er forkælede, de får j</w:t>
      </w:r>
      <w:r w:rsidR="00B73659" w:rsidRPr="007837AF">
        <w:rPr>
          <w:rFonts w:eastAsia="Times New Roman" w:cs="Times New Roman"/>
          <w:sz w:val="24"/>
          <w:szCs w:val="24"/>
        </w:rPr>
        <w:t>o</w:t>
      </w:r>
      <w:r w:rsidRPr="007837AF">
        <w:rPr>
          <w:rFonts w:eastAsia="Times New Roman" w:cs="Times New Roman"/>
          <w:sz w:val="24"/>
          <w:szCs w:val="24"/>
        </w:rPr>
        <w:t xml:space="preserve"> forkælelse</w:t>
      </w:r>
      <w:r w:rsidR="00EF5990" w:rsidRPr="007837AF">
        <w:rPr>
          <w:rFonts w:eastAsia="Times New Roman" w:cs="Times New Roman"/>
          <w:sz w:val="24"/>
          <w:szCs w:val="24"/>
        </w:rPr>
        <w:t>n</w:t>
      </w:r>
      <w:r w:rsidRPr="007837AF">
        <w:rPr>
          <w:rFonts w:eastAsia="Times New Roman" w:cs="Times New Roman"/>
          <w:sz w:val="24"/>
          <w:szCs w:val="24"/>
        </w:rPr>
        <w:t xml:space="preserve"> smidt lige ud i hovedet hverdag via TV. Glamour i overflod og hvordan skulle de vide at verden jo i virkeligheden slet ikke ser sådan ud når man når arbejdsmarkedet. Bekymrende og ja jeg vil lige nævne medieforliget. Endnu en ting som vil skubbe til reklamefinansieret TV og heraf endnu mere Glamour og virkelighedsfjernt TV. </w:t>
      </w:r>
    </w:p>
    <w:p w14:paraId="05A28064" w14:textId="77777777" w:rsidR="000722AB" w:rsidRPr="007837AF" w:rsidRDefault="000722AB" w:rsidP="003A52B5">
      <w:pPr>
        <w:rPr>
          <w:rFonts w:eastAsia="Times New Roman" w:cs="Times New Roman"/>
          <w:sz w:val="24"/>
          <w:szCs w:val="24"/>
        </w:rPr>
      </w:pPr>
    </w:p>
    <w:p w14:paraId="46243F2A" w14:textId="77777777" w:rsidR="000722AB" w:rsidRPr="007837AF" w:rsidRDefault="000722AB" w:rsidP="003A52B5">
      <w:pPr>
        <w:rPr>
          <w:rFonts w:eastAsia="Times New Roman" w:cs="Times New Roman"/>
          <w:sz w:val="24"/>
          <w:szCs w:val="24"/>
        </w:rPr>
      </w:pPr>
      <w:r w:rsidRPr="007837AF">
        <w:rPr>
          <w:rFonts w:eastAsia="Times New Roman" w:cs="Times New Roman"/>
          <w:sz w:val="24"/>
          <w:szCs w:val="24"/>
        </w:rPr>
        <w:t>Det er som om at alle ignorerer det og ikke vil tale om det. Nu var der lige som skabt en forståelse af at alle kunne arbejde til de bliver 70 og så endda gå rundt og spille golf.</w:t>
      </w:r>
    </w:p>
    <w:p w14:paraId="779808FE" w14:textId="77777777" w:rsidR="000722AB" w:rsidRPr="007837AF" w:rsidRDefault="000722AB" w:rsidP="003A52B5">
      <w:pPr>
        <w:rPr>
          <w:rFonts w:eastAsia="Times New Roman" w:cs="Times New Roman"/>
          <w:sz w:val="24"/>
          <w:szCs w:val="24"/>
        </w:rPr>
      </w:pPr>
    </w:p>
    <w:p w14:paraId="1E9DF734" w14:textId="77777777" w:rsidR="000722AB" w:rsidRPr="007837AF" w:rsidRDefault="000722AB" w:rsidP="003A52B5">
      <w:pPr>
        <w:rPr>
          <w:rFonts w:eastAsia="Times New Roman" w:cs="Times New Roman"/>
          <w:sz w:val="24"/>
          <w:szCs w:val="24"/>
        </w:rPr>
      </w:pPr>
      <w:r w:rsidRPr="007837AF">
        <w:rPr>
          <w:rFonts w:eastAsia="Times New Roman" w:cs="Times New Roman"/>
          <w:sz w:val="24"/>
          <w:szCs w:val="24"/>
        </w:rPr>
        <w:t>Der er som om at den store gruppe af veluddannede</w:t>
      </w:r>
      <w:r w:rsidR="00603E27" w:rsidRPr="007837AF">
        <w:rPr>
          <w:rFonts w:eastAsia="Times New Roman" w:cs="Times New Roman"/>
          <w:sz w:val="24"/>
          <w:szCs w:val="24"/>
        </w:rPr>
        <w:t xml:space="preserve"> som sidder på TV og medierne</w:t>
      </w:r>
      <w:r w:rsidRPr="007837AF">
        <w:rPr>
          <w:rFonts w:eastAsia="Times New Roman" w:cs="Times New Roman"/>
          <w:sz w:val="24"/>
          <w:szCs w:val="24"/>
        </w:rPr>
        <w:t xml:space="preserve"> fik skab en forståelse for at det var dovenskab mere end det var fysik behov som gjorde at man trak sig tilbage fra arbejdsmarkedet. Noget har givet trukket sig tilbage og haft flere år i sig. Men kan det passe man skal have dårlig samvittighed fordi man trækker sig tilbage efter 40 år eller mere. Nej selvfølgelig ikke.</w:t>
      </w:r>
    </w:p>
    <w:p w14:paraId="2D215458" w14:textId="77777777" w:rsidR="000722AB" w:rsidRPr="007837AF" w:rsidRDefault="000722AB" w:rsidP="003A52B5">
      <w:pPr>
        <w:rPr>
          <w:rFonts w:eastAsia="Times New Roman" w:cs="Times New Roman"/>
          <w:sz w:val="24"/>
          <w:szCs w:val="24"/>
        </w:rPr>
      </w:pPr>
    </w:p>
    <w:p w14:paraId="72AD6E43" w14:textId="77777777" w:rsidR="00603E27" w:rsidRPr="007837AF" w:rsidRDefault="00603E27" w:rsidP="003A52B5">
      <w:pPr>
        <w:rPr>
          <w:rFonts w:eastAsia="Times New Roman" w:cs="Times New Roman"/>
          <w:sz w:val="24"/>
          <w:szCs w:val="24"/>
        </w:rPr>
      </w:pPr>
      <w:r w:rsidRPr="007837AF">
        <w:rPr>
          <w:rFonts w:eastAsia="Times New Roman" w:cs="Times New Roman"/>
          <w:sz w:val="24"/>
          <w:szCs w:val="24"/>
        </w:rPr>
        <w:t>Man er lykkedes med at få gjort de som ikke kommer helt igennem arbejdslivet dovne og ligegyldige. De sidste 5-10% har vi glemt.</w:t>
      </w:r>
    </w:p>
    <w:p w14:paraId="026BE652" w14:textId="77777777" w:rsidR="00603E27" w:rsidRPr="007837AF" w:rsidRDefault="00603E27" w:rsidP="003A52B5">
      <w:pPr>
        <w:rPr>
          <w:rFonts w:eastAsia="Times New Roman" w:cs="Times New Roman"/>
          <w:sz w:val="24"/>
          <w:szCs w:val="24"/>
        </w:rPr>
      </w:pPr>
    </w:p>
    <w:p w14:paraId="006F9383" w14:textId="77777777" w:rsidR="00603E27" w:rsidRPr="007837AF" w:rsidRDefault="00603E27" w:rsidP="003A52B5">
      <w:pPr>
        <w:rPr>
          <w:rFonts w:eastAsia="Times New Roman" w:cs="Times New Roman"/>
          <w:sz w:val="24"/>
          <w:szCs w:val="24"/>
        </w:rPr>
      </w:pPr>
      <w:r w:rsidRPr="007837AF">
        <w:rPr>
          <w:rFonts w:eastAsia="Times New Roman" w:cs="Times New Roman"/>
          <w:sz w:val="24"/>
          <w:szCs w:val="24"/>
        </w:rPr>
        <w:t>Ved i hvad. Det skal altså hører op.</w:t>
      </w:r>
    </w:p>
    <w:p w14:paraId="537AB327" w14:textId="77777777" w:rsidR="00603E27" w:rsidRPr="007837AF" w:rsidRDefault="00603E27" w:rsidP="003A52B5">
      <w:pPr>
        <w:rPr>
          <w:rFonts w:eastAsia="Times New Roman" w:cs="Times New Roman"/>
          <w:sz w:val="24"/>
          <w:szCs w:val="24"/>
        </w:rPr>
      </w:pPr>
    </w:p>
    <w:p w14:paraId="2537B03D" w14:textId="128190ED" w:rsidR="00603E27" w:rsidRPr="007837AF" w:rsidRDefault="00603E27" w:rsidP="003A52B5">
      <w:pPr>
        <w:rPr>
          <w:rFonts w:eastAsia="Times New Roman" w:cs="Times New Roman"/>
          <w:sz w:val="24"/>
          <w:szCs w:val="24"/>
        </w:rPr>
      </w:pPr>
      <w:r w:rsidRPr="007837AF">
        <w:rPr>
          <w:rFonts w:eastAsia="Times New Roman" w:cs="Times New Roman"/>
          <w:sz w:val="24"/>
          <w:szCs w:val="24"/>
        </w:rPr>
        <w:t xml:space="preserve">Om så tilbagetrækningsreformen er løsningen. Jeg er ikke sikker på det er nok, men jeg vil stå </w:t>
      </w:r>
      <w:r w:rsidR="0C40C1C2" w:rsidRPr="007837AF">
        <w:rPr>
          <w:rFonts w:eastAsia="Times New Roman" w:cs="Times New Roman"/>
          <w:sz w:val="24"/>
          <w:szCs w:val="24"/>
        </w:rPr>
        <w:t>bag</w:t>
      </w:r>
      <w:r w:rsidRPr="007837AF">
        <w:rPr>
          <w:rFonts w:eastAsia="Times New Roman" w:cs="Times New Roman"/>
          <w:sz w:val="24"/>
          <w:szCs w:val="24"/>
        </w:rPr>
        <w:t xml:space="preserve"> kampen for at vi skal have åbnet for velfærden igen, især til de som har slidt livet igennem og betalt deres </w:t>
      </w:r>
      <w:r w:rsidR="0C40C1C2" w:rsidRPr="007837AF">
        <w:rPr>
          <w:rFonts w:eastAsia="Times New Roman" w:cs="Times New Roman"/>
          <w:sz w:val="24"/>
          <w:szCs w:val="24"/>
        </w:rPr>
        <w:t>skat</w:t>
      </w:r>
      <w:r w:rsidRPr="007837AF">
        <w:rPr>
          <w:rFonts w:eastAsia="Times New Roman" w:cs="Times New Roman"/>
          <w:sz w:val="24"/>
          <w:szCs w:val="24"/>
        </w:rPr>
        <w:t xml:space="preserve"> med glæde.</w:t>
      </w:r>
    </w:p>
    <w:p w14:paraId="6470C90F" w14:textId="77777777" w:rsidR="00603E27" w:rsidRPr="007837AF" w:rsidRDefault="00603E27" w:rsidP="003A52B5">
      <w:pPr>
        <w:rPr>
          <w:rFonts w:eastAsia="Times New Roman" w:cs="Times New Roman"/>
          <w:sz w:val="24"/>
          <w:szCs w:val="24"/>
        </w:rPr>
      </w:pPr>
    </w:p>
    <w:p w14:paraId="7B845789" w14:textId="06200131" w:rsidR="00E649CB" w:rsidRPr="007837AF" w:rsidRDefault="00E649CB" w:rsidP="003A52B5">
      <w:pPr>
        <w:rPr>
          <w:rFonts w:eastAsia="Times New Roman" w:cs="Times New Roman"/>
          <w:sz w:val="24"/>
          <w:szCs w:val="24"/>
        </w:rPr>
      </w:pPr>
    </w:p>
    <w:p w14:paraId="7C4E0744" w14:textId="06200131" w:rsidR="003472DA" w:rsidRDefault="003472DA" w:rsidP="003A52B5">
      <w:pPr>
        <w:rPr>
          <w:rFonts w:eastAsia="Times New Roman" w:cs="Times New Roman"/>
          <w:sz w:val="24"/>
          <w:szCs w:val="24"/>
        </w:rPr>
      </w:pPr>
    </w:p>
    <w:p w14:paraId="69197663" w14:textId="77777777" w:rsidR="00FC1C52" w:rsidRDefault="00FC1C52" w:rsidP="003A52B5">
      <w:pPr>
        <w:rPr>
          <w:rFonts w:eastAsia="Times New Roman" w:cs="Times New Roman"/>
          <w:sz w:val="24"/>
          <w:szCs w:val="24"/>
        </w:rPr>
      </w:pPr>
    </w:p>
    <w:p w14:paraId="0F53CFC6" w14:textId="77777777" w:rsidR="00E66D5A" w:rsidRDefault="00E66D5A" w:rsidP="003A52B5">
      <w:pPr>
        <w:rPr>
          <w:rFonts w:eastAsia="Times New Roman" w:cs="Times New Roman"/>
          <w:sz w:val="24"/>
          <w:szCs w:val="24"/>
        </w:rPr>
      </w:pPr>
    </w:p>
    <w:p w14:paraId="1C0D9F09" w14:textId="77777777" w:rsidR="00E66D5A" w:rsidRDefault="00E66D5A" w:rsidP="003A52B5">
      <w:pPr>
        <w:rPr>
          <w:rFonts w:eastAsia="Times New Roman" w:cs="Times New Roman"/>
          <w:sz w:val="24"/>
          <w:szCs w:val="24"/>
        </w:rPr>
      </w:pPr>
    </w:p>
    <w:p w14:paraId="3CAA7257" w14:textId="77777777" w:rsidR="00E66D5A" w:rsidRDefault="00E66D5A" w:rsidP="003A52B5">
      <w:pPr>
        <w:rPr>
          <w:rFonts w:eastAsia="Times New Roman" w:cs="Times New Roman"/>
          <w:sz w:val="24"/>
          <w:szCs w:val="24"/>
        </w:rPr>
      </w:pPr>
    </w:p>
    <w:p w14:paraId="52C46E1C" w14:textId="77777777" w:rsidR="00E66D5A" w:rsidRDefault="00E66D5A" w:rsidP="003A52B5">
      <w:pPr>
        <w:rPr>
          <w:rFonts w:eastAsia="Times New Roman" w:cs="Times New Roman"/>
          <w:sz w:val="24"/>
          <w:szCs w:val="24"/>
        </w:rPr>
      </w:pPr>
    </w:p>
    <w:p w14:paraId="0BCD3AE3" w14:textId="77777777" w:rsidR="00E66D5A" w:rsidRDefault="00E66D5A" w:rsidP="003A52B5">
      <w:pPr>
        <w:rPr>
          <w:rFonts w:eastAsia="Times New Roman" w:cs="Times New Roman"/>
          <w:sz w:val="24"/>
          <w:szCs w:val="24"/>
        </w:rPr>
      </w:pPr>
    </w:p>
    <w:p w14:paraId="76EF03BD" w14:textId="77777777" w:rsidR="00E66D5A" w:rsidRDefault="00E66D5A" w:rsidP="003A52B5">
      <w:pPr>
        <w:rPr>
          <w:rFonts w:eastAsia="Times New Roman" w:cs="Times New Roman"/>
          <w:sz w:val="24"/>
          <w:szCs w:val="24"/>
        </w:rPr>
      </w:pPr>
    </w:p>
    <w:p w14:paraId="2E8ADD0D" w14:textId="77777777" w:rsidR="00E66D5A" w:rsidRDefault="00E66D5A" w:rsidP="003A52B5">
      <w:pPr>
        <w:rPr>
          <w:rFonts w:eastAsia="Times New Roman" w:cs="Times New Roman"/>
          <w:sz w:val="24"/>
          <w:szCs w:val="24"/>
        </w:rPr>
      </w:pPr>
    </w:p>
    <w:p w14:paraId="1400F23D" w14:textId="77777777" w:rsidR="00E66D5A" w:rsidRDefault="00E66D5A" w:rsidP="003A52B5">
      <w:pPr>
        <w:rPr>
          <w:rFonts w:eastAsia="Times New Roman" w:cs="Times New Roman"/>
          <w:sz w:val="24"/>
          <w:szCs w:val="24"/>
        </w:rPr>
      </w:pPr>
    </w:p>
    <w:p w14:paraId="2751E5C6" w14:textId="77777777" w:rsidR="00E66D5A" w:rsidRDefault="00E66D5A" w:rsidP="003A52B5">
      <w:pPr>
        <w:rPr>
          <w:rFonts w:eastAsia="Times New Roman" w:cs="Times New Roman"/>
          <w:sz w:val="24"/>
          <w:szCs w:val="24"/>
        </w:rPr>
      </w:pPr>
    </w:p>
    <w:p w14:paraId="7DB62750" w14:textId="77777777" w:rsidR="00254F89" w:rsidRPr="007837AF" w:rsidRDefault="00254F89" w:rsidP="003A52B5">
      <w:pPr>
        <w:rPr>
          <w:rFonts w:eastAsia="Times New Roman" w:cs="Times New Roman"/>
          <w:sz w:val="24"/>
          <w:szCs w:val="24"/>
        </w:rPr>
      </w:pPr>
    </w:p>
    <w:p w14:paraId="55DE276E" w14:textId="77777777" w:rsidR="000722AB" w:rsidRPr="007837AF" w:rsidRDefault="006F0BA5" w:rsidP="003A52B5">
      <w:pPr>
        <w:rPr>
          <w:rFonts w:eastAsia="Times New Roman" w:cs="Times New Roman"/>
          <w:sz w:val="24"/>
          <w:szCs w:val="24"/>
        </w:rPr>
      </w:pPr>
      <w:r w:rsidRPr="007837AF">
        <w:rPr>
          <w:rFonts w:eastAsia="Times New Roman" w:cs="Times New Roman"/>
          <w:b/>
          <w:sz w:val="24"/>
          <w:szCs w:val="24"/>
        </w:rPr>
        <w:lastRenderedPageBreak/>
        <w:t>52 mia. har blå blok omfordelt fra velfærd til skattelettelser</w:t>
      </w:r>
      <w:r w:rsidRPr="007837AF">
        <w:rPr>
          <w:rFonts w:eastAsia="Times New Roman" w:cs="Times New Roman"/>
          <w:sz w:val="24"/>
          <w:szCs w:val="24"/>
        </w:rPr>
        <w:t>, og det er de velhavende som har fået mest. Det er end ikke i nærheden af at balancerer.</w:t>
      </w:r>
    </w:p>
    <w:p w14:paraId="469B7EC7" w14:textId="77777777" w:rsidR="006F0BA5" w:rsidRPr="007837AF" w:rsidRDefault="006F0BA5" w:rsidP="003A52B5">
      <w:pPr>
        <w:rPr>
          <w:rFonts w:eastAsia="Times New Roman" w:cs="Times New Roman"/>
          <w:sz w:val="24"/>
          <w:szCs w:val="24"/>
        </w:rPr>
      </w:pPr>
    </w:p>
    <w:p w14:paraId="565B6DA3" w14:textId="0C69D1D5" w:rsidR="000722AB" w:rsidRPr="007837AF" w:rsidRDefault="006F0BA5" w:rsidP="003A52B5">
      <w:pPr>
        <w:rPr>
          <w:rFonts w:eastAsia="Times New Roman" w:cs="Times New Roman"/>
          <w:sz w:val="24"/>
          <w:szCs w:val="24"/>
        </w:rPr>
      </w:pPr>
      <w:r w:rsidRPr="007837AF">
        <w:rPr>
          <w:rFonts w:eastAsia="Times New Roman" w:cs="Times New Roman"/>
          <w:sz w:val="24"/>
          <w:szCs w:val="24"/>
        </w:rPr>
        <w:t xml:space="preserve">Eks. Lavede blå blok med DF igen </w:t>
      </w:r>
      <w:proofErr w:type="spellStart"/>
      <w:r w:rsidRPr="007837AF">
        <w:rPr>
          <w:rFonts w:eastAsia="Times New Roman" w:cs="Times New Roman"/>
          <w:sz w:val="24"/>
          <w:szCs w:val="24"/>
        </w:rPr>
        <w:t>igen</w:t>
      </w:r>
      <w:proofErr w:type="spellEnd"/>
      <w:r w:rsidRPr="007837AF">
        <w:rPr>
          <w:rFonts w:eastAsia="Times New Roman" w:cs="Times New Roman"/>
          <w:sz w:val="24"/>
          <w:szCs w:val="24"/>
        </w:rPr>
        <w:t xml:space="preserve"> finansloven, hvor bilafgifter bliver billigere. Og jo dyrere jo mere var der at spare. </w:t>
      </w:r>
      <w:r w:rsidR="0C40C1C2" w:rsidRPr="007837AF">
        <w:rPr>
          <w:rFonts w:eastAsia="Times New Roman" w:cs="Times New Roman"/>
          <w:sz w:val="24"/>
          <w:szCs w:val="24"/>
        </w:rPr>
        <w:t>Porsche</w:t>
      </w:r>
      <w:r w:rsidRPr="007837AF">
        <w:rPr>
          <w:rFonts w:eastAsia="Times New Roman" w:cs="Times New Roman"/>
          <w:sz w:val="24"/>
          <w:szCs w:val="24"/>
        </w:rPr>
        <w:t xml:space="preserve"> ja så sparer man lige ½ </w:t>
      </w:r>
      <w:proofErr w:type="spellStart"/>
      <w:r w:rsidRPr="007837AF">
        <w:rPr>
          <w:rFonts w:eastAsia="Times New Roman" w:cs="Times New Roman"/>
          <w:sz w:val="24"/>
          <w:szCs w:val="24"/>
        </w:rPr>
        <w:t>mill</w:t>
      </w:r>
      <w:proofErr w:type="spellEnd"/>
      <w:r w:rsidRPr="007837AF">
        <w:rPr>
          <w:rFonts w:eastAsia="Times New Roman" w:cs="Times New Roman"/>
          <w:sz w:val="24"/>
          <w:szCs w:val="24"/>
        </w:rPr>
        <w:t xml:space="preserve">.  Idrætten i Brønderslev kommune skulle sparer. 660.000, jamen det er jo </w:t>
      </w:r>
      <w:proofErr w:type="spellStart"/>
      <w:r w:rsidR="0C40C1C2" w:rsidRPr="007837AF">
        <w:rPr>
          <w:rFonts w:eastAsia="Times New Roman" w:cs="Times New Roman"/>
          <w:sz w:val="24"/>
          <w:szCs w:val="24"/>
        </w:rPr>
        <w:t>Porschen</w:t>
      </w:r>
      <w:proofErr w:type="spellEnd"/>
      <w:r w:rsidRPr="007837AF">
        <w:rPr>
          <w:rFonts w:eastAsia="Times New Roman" w:cs="Times New Roman"/>
          <w:sz w:val="24"/>
          <w:szCs w:val="24"/>
        </w:rPr>
        <w:t xml:space="preserve"> og lidt til som Idrætslivet i bare Brønderslev betaler for.</w:t>
      </w:r>
    </w:p>
    <w:p w14:paraId="0C89DBC9" w14:textId="77777777" w:rsidR="006F0BA5" w:rsidRPr="007837AF" w:rsidRDefault="006F0BA5" w:rsidP="003A52B5">
      <w:pPr>
        <w:rPr>
          <w:rFonts w:eastAsia="Times New Roman" w:cs="Times New Roman"/>
          <w:sz w:val="24"/>
          <w:szCs w:val="24"/>
        </w:rPr>
      </w:pPr>
    </w:p>
    <w:p w14:paraId="03DE72EA" w14:textId="77777777" w:rsidR="000D0244" w:rsidRDefault="006F0BA5" w:rsidP="003A52B5">
      <w:pPr>
        <w:rPr>
          <w:rFonts w:eastAsia="Times New Roman" w:cs="Times New Roman"/>
          <w:sz w:val="24"/>
          <w:szCs w:val="24"/>
        </w:rPr>
      </w:pPr>
      <w:r w:rsidRPr="007837AF">
        <w:rPr>
          <w:rFonts w:eastAsia="Times New Roman" w:cs="Times New Roman"/>
          <w:sz w:val="24"/>
          <w:szCs w:val="24"/>
        </w:rPr>
        <w:t xml:space="preserve">Skattelettelser og afgift på store biler skal ikke finansieres som de nu siger sølle 3 </w:t>
      </w:r>
      <w:proofErr w:type="spellStart"/>
      <w:r w:rsidRPr="007837AF">
        <w:rPr>
          <w:rFonts w:eastAsia="Times New Roman" w:cs="Times New Roman"/>
          <w:sz w:val="24"/>
          <w:szCs w:val="24"/>
        </w:rPr>
        <w:t>mia</w:t>
      </w:r>
      <w:proofErr w:type="spellEnd"/>
      <w:r w:rsidRPr="007837AF">
        <w:rPr>
          <w:rFonts w:eastAsia="Times New Roman" w:cs="Times New Roman"/>
          <w:sz w:val="24"/>
          <w:szCs w:val="24"/>
        </w:rPr>
        <w:t xml:space="preserve"> som tilbagetrækningsreformen koster skal. </w:t>
      </w:r>
    </w:p>
    <w:p w14:paraId="1FC17222" w14:textId="0FA68F91" w:rsidR="006F0BA5" w:rsidRPr="007837AF" w:rsidRDefault="006F0BA5" w:rsidP="003A52B5">
      <w:pPr>
        <w:rPr>
          <w:rFonts w:eastAsia="Times New Roman" w:cs="Times New Roman"/>
          <w:sz w:val="24"/>
          <w:szCs w:val="24"/>
        </w:rPr>
      </w:pPr>
      <w:r w:rsidRPr="007837AF">
        <w:rPr>
          <w:rFonts w:eastAsia="Times New Roman" w:cs="Times New Roman"/>
          <w:sz w:val="24"/>
          <w:szCs w:val="24"/>
        </w:rPr>
        <w:t xml:space="preserve">Hvorfor skal alt finansieres og ikke skattelettelser. Jo de er sparet i </w:t>
      </w:r>
      <w:r w:rsidR="0C40C1C2" w:rsidRPr="007837AF">
        <w:rPr>
          <w:rFonts w:eastAsia="Times New Roman" w:cs="Times New Roman"/>
          <w:sz w:val="24"/>
          <w:szCs w:val="24"/>
        </w:rPr>
        <w:t>bl.a.</w:t>
      </w:r>
      <w:r w:rsidRPr="007837AF">
        <w:rPr>
          <w:rFonts w:eastAsia="Times New Roman" w:cs="Times New Roman"/>
          <w:sz w:val="24"/>
          <w:szCs w:val="24"/>
        </w:rPr>
        <w:t xml:space="preserve"> Kommuner – idrætslivet, syge, ældre og unge.</w:t>
      </w:r>
    </w:p>
    <w:p w14:paraId="5B443A19" w14:textId="77777777" w:rsidR="006F0BA5" w:rsidRPr="007837AF" w:rsidRDefault="006F0BA5" w:rsidP="003A52B5">
      <w:pPr>
        <w:rPr>
          <w:rFonts w:eastAsia="Times New Roman" w:cs="Times New Roman"/>
          <w:sz w:val="24"/>
          <w:szCs w:val="24"/>
        </w:rPr>
      </w:pPr>
    </w:p>
    <w:p w14:paraId="6375B050" w14:textId="59B52392" w:rsidR="00C82A50" w:rsidRPr="007837AF" w:rsidRDefault="006F0BA5" w:rsidP="003A52B5">
      <w:pPr>
        <w:rPr>
          <w:rFonts w:eastAsia="Times New Roman" w:cs="Times New Roman"/>
          <w:sz w:val="24"/>
          <w:szCs w:val="24"/>
        </w:rPr>
      </w:pPr>
      <w:r w:rsidRPr="007837AF">
        <w:rPr>
          <w:rFonts w:eastAsia="Times New Roman" w:cs="Times New Roman"/>
          <w:sz w:val="24"/>
          <w:szCs w:val="24"/>
        </w:rPr>
        <w:t>De er sparet på efterlønnen, førtidspension, kontanthjælp</w:t>
      </w:r>
      <w:r w:rsidR="00C82A50" w:rsidRPr="007837AF">
        <w:rPr>
          <w:rFonts w:eastAsia="Times New Roman" w:cs="Times New Roman"/>
          <w:sz w:val="24"/>
          <w:szCs w:val="24"/>
        </w:rPr>
        <w:t xml:space="preserve"> – og her er det tit og ofte børnene som det rammer. </w:t>
      </w:r>
      <w:r w:rsidR="00C82A50" w:rsidRPr="007837AF">
        <w:rPr>
          <w:rFonts w:eastAsia="Times New Roman" w:cs="Times New Roman"/>
          <w:b/>
          <w:sz w:val="24"/>
          <w:szCs w:val="24"/>
        </w:rPr>
        <w:t xml:space="preserve">Er det </w:t>
      </w:r>
      <w:r w:rsidR="0C40C1C2" w:rsidRPr="007837AF">
        <w:rPr>
          <w:rFonts w:eastAsia="Times New Roman" w:cs="Times New Roman"/>
          <w:b/>
          <w:sz w:val="24"/>
          <w:szCs w:val="24"/>
        </w:rPr>
        <w:t>det</w:t>
      </w:r>
      <w:r w:rsidR="00C82A50" w:rsidRPr="007837AF">
        <w:rPr>
          <w:rFonts w:eastAsia="Times New Roman" w:cs="Times New Roman"/>
          <w:b/>
          <w:sz w:val="24"/>
          <w:szCs w:val="24"/>
        </w:rPr>
        <w:t xml:space="preserve"> vi vil.</w:t>
      </w:r>
      <w:r w:rsidR="00C82A50" w:rsidRPr="007837AF">
        <w:rPr>
          <w:rFonts w:eastAsia="Times New Roman" w:cs="Times New Roman"/>
          <w:sz w:val="24"/>
          <w:szCs w:val="24"/>
        </w:rPr>
        <w:t xml:space="preserve"> </w:t>
      </w:r>
    </w:p>
    <w:p w14:paraId="34F9E819" w14:textId="77777777" w:rsidR="004F5FCB" w:rsidRDefault="004F5FCB" w:rsidP="003A52B5">
      <w:pPr>
        <w:rPr>
          <w:rFonts w:eastAsia="Times New Roman" w:cs="Times New Roman"/>
          <w:sz w:val="24"/>
          <w:szCs w:val="24"/>
        </w:rPr>
      </w:pPr>
    </w:p>
    <w:p w14:paraId="1858AEBC" w14:textId="77777777" w:rsidR="009630AE" w:rsidRPr="007837AF" w:rsidRDefault="009630AE" w:rsidP="003A52B5">
      <w:pPr>
        <w:rPr>
          <w:rFonts w:eastAsia="Times New Roman" w:cs="Times New Roman"/>
          <w:sz w:val="24"/>
          <w:szCs w:val="24"/>
        </w:rPr>
      </w:pPr>
    </w:p>
    <w:p w14:paraId="7249C44C" w14:textId="77777777" w:rsidR="004F5FCB" w:rsidRPr="007837AF" w:rsidRDefault="004F5FCB" w:rsidP="003A52B5">
      <w:pPr>
        <w:rPr>
          <w:rFonts w:eastAsia="Times New Roman" w:cs="Times New Roman"/>
          <w:sz w:val="24"/>
          <w:szCs w:val="24"/>
        </w:rPr>
      </w:pPr>
      <w:r w:rsidRPr="007837AF">
        <w:rPr>
          <w:rFonts w:eastAsia="Times New Roman" w:cs="Times New Roman"/>
          <w:b/>
          <w:sz w:val="24"/>
          <w:szCs w:val="24"/>
        </w:rPr>
        <w:t>Nej</w:t>
      </w:r>
      <w:r w:rsidRPr="007837AF">
        <w:rPr>
          <w:rFonts w:eastAsia="Times New Roman" w:cs="Times New Roman"/>
          <w:sz w:val="24"/>
          <w:szCs w:val="24"/>
        </w:rPr>
        <w:t xml:space="preserve"> vi skal have uligheden fjernet og ordentligheden genindført.</w:t>
      </w:r>
    </w:p>
    <w:p w14:paraId="12FC80D0" w14:textId="77777777" w:rsidR="004F5FCB" w:rsidRPr="007837AF" w:rsidRDefault="004F5FCB" w:rsidP="003A52B5">
      <w:pPr>
        <w:rPr>
          <w:rFonts w:eastAsia="Times New Roman" w:cs="Times New Roman"/>
          <w:sz w:val="24"/>
          <w:szCs w:val="24"/>
        </w:rPr>
      </w:pPr>
    </w:p>
    <w:p w14:paraId="7BE65FEF" w14:textId="77777777" w:rsidR="004F5FCB" w:rsidRPr="007837AF" w:rsidRDefault="004F5FCB" w:rsidP="003A52B5">
      <w:pPr>
        <w:rPr>
          <w:rFonts w:eastAsia="Times New Roman" w:cs="Times New Roman"/>
          <w:sz w:val="24"/>
          <w:szCs w:val="24"/>
        </w:rPr>
      </w:pPr>
      <w:r w:rsidRPr="007837AF">
        <w:rPr>
          <w:rFonts w:eastAsia="Times New Roman" w:cs="Times New Roman"/>
          <w:sz w:val="24"/>
          <w:szCs w:val="24"/>
        </w:rPr>
        <w:t>Vi skal have social sikring af de som kommer ud på kanten og pengene er der. Skattelettelserne til de velhavende skal tages tilbage og sikre tryghed og velfærd igen.</w:t>
      </w:r>
    </w:p>
    <w:p w14:paraId="4FFB52C1" w14:textId="77777777" w:rsidR="004F5FCB" w:rsidRDefault="004F5FCB" w:rsidP="003A52B5">
      <w:pPr>
        <w:rPr>
          <w:rFonts w:eastAsia="Times New Roman" w:cs="Times New Roman"/>
          <w:sz w:val="24"/>
          <w:szCs w:val="24"/>
        </w:rPr>
      </w:pPr>
    </w:p>
    <w:p w14:paraId="717F06BF" w14:textId="77777777" w:rsidR="009630AE" w:rsidRPr="007837AF" w:rsidRDefault="009630AE" w:rsidP="003A52B5">
      <w:pPr>
        <w:rPr>
          <w:rFonts w:eastAsia="Times New Roman" w:cs="Times New Roman"/>
          <w:sz w:val="24"/>
          <w:szCs w:val="24"/>
        </w:rPr>
      </w:pPr>
    </w:p>
    <w:p w14:paraId="052F2301" w14:textId="0CA4DE42" w:rsidR="00E649CB" w:rsidRDefault="00E649CB" w:rsidP="003A52B5">
      <w:pPr>
        <w:rPr>
          <w:rFonts w:eastAsia="Times New Roman" w:cs="Times New Roman"/>
          <w:sz w:val="24"/>
          <w:szCs w:val="24"/>
        </w:rPr>
      </w:pPr>
    </w:p>
    <w:p w14:paraId="039E9BD9" w14:textId="77777777" w:rsidR="009630AE" w:rsidRPr="007837AF" w:rsidRDefault="009630AE" w:rsidP="003A52B5">
      <w:pPr>
        <w:rPr>
          <w:rFonts w:eastAsia="Times New Roman" w:cs="Times New Roman"/>
          <w:sz w:val="24"/>
          <w:szCs w:val="24"/>
        </w:rPr>
      </w:pPr>
    </w:p>
    <w:p w14:paraId="7FA64C43" w14:textId="0CA4DE42" w:rsidR="009267F2" w:rsidRPr="007837AF" w:rsidRDefault="009267F2" w:rsidP="003A52B5">
      <w:pPr>
        <w:rPr>
          <w:rFonts w:eastAsia="Times New Roman" w:cs="Times New Roman"/>
          <w:sz w:val="24"/>
          <w:szCs w:val="24"/>
        </w:rPr>
      </w:pPr>
    </w:p>
    <w:p w14:paraId="77A2848F" w14:textId="77777777" w:rsidR="004F5FCB" w:rsidRPr="007837AF" w:rsidRDefault="00D15126" w:rsidP="003A52B5">
      <w:pPr>
        <w:rPr>
          <w:rFonts w:eastAsia="Times New Roman" w:cs="Times New Roman"/>
          <w:sz w:val="24"/>
          <w:szCs w:val="24"/>
        </w:rPr>
      </w:pPr>
      <w:r w:rsidRPr="007837AF">
        <w:rPr>
          <w:rFonts w:eastAsia="Times New Roman" w:cs="Times New Roman"/>
          <w:b/>
          <w:sz w:val="24"/>
          <w:szCs w:val="24"/>
        </w:rPr>
        <w:t>Afdelingen har som nævnt mange sager</w:t>
      </w:r>
      <w:r w:rsidRPr="007837AF">
        <w:rPr>
          <w:rFonts w:eastAsia="Times New Roman" w:cs="Times New Roman"/>
          <w:sz w:val="24"/>
          <w:szCs w:val="24"/>
        </w:rPr>
        <w:t xml:space="preserve"> og løbende har vi mellem 100 og 125 </w:t>
      </w:r>
      <w:r w:rsidR="00EC4451" w:rsidRPr="007837AF">
        <w:rPr>
          <w:rFonts w:eastAsia="Times New Roman" w:cs="Times New Roman"/>
          <w:sz w:val="24"/>
          <w:szCs w:val="24"/>
        </w:rPr>
        <w:t>sager kørende som journalføres. Dette er sager hvor der skrives, mødes, ringes osv. Dette er bare faglige sager, herudover har vi hele arbejdsskadeområdet – jf. opgørelse. Vi har A-kasse sagerne jf. opgørelse, og vi har økonomiområdet.</w:t>
      </w:r>
    </w:p>
    <w:p w14:paraId="30C468F9" w14:textId="575EBC66" w:rsidR="00EC4451" w:rsidRPr="007837AF" w:rsidRDefault="00EC4451" w:rsidP="003A52B5">
      <w:pPr>
        <w:rPr>
          <w:rFonts w:eastAsia="Times New Roman" w:cs="Times New Roman"/>
          <w:sz w:val="24"/>
          <w:szCs w:val="24"/>
        </w:rPr>
      </w:pPr>
      <w:r w:rsidRPr="007837AF">
        <w:rPr>
          <w:rFonts w:eastAsia="Times New Roman" w:cs="Times New Roman"/>
          <w:sz w:val="24"/>
          <w:szCs w:val="24"/>
        </w:rPr>
        <w:t xml:space="preserve">Vi sagsbehandler rigtig meget. Vi er 14 ansatte. En rengøring og 5 som har nedsat tid, så i fuldtidsstillinger er vi 11 faste. Så har vi jo i et år haft </w:t>
      </w:r>
      <w:r w:rsidR="0C40C1C2" w:rsidRPr="007837AF">
        <w:rPr>
          <w:rFonts w:eastAsia="Times New Roman" w:cs="Times New Roman"/>
          <w:sz w:val="24"/>
          <w:szCs w:val="24"/>
        </w:rPr>
        <w:t xml:space="preserve">en </w:t>
      </w:r>
      <w:r w:rsidRPr="007837AF">
        <w:rPr>
          <w:rFonts w:eastAsia="Times New Roman" w:cs="Times New Roman"/>
          <w:sz w:val="24"/>
          <w:szCs w:val="24"/>
        </w:rPr>
        <w:t>projektarbejder som blev til vikar for barsel.</w:t>
      </w:r>
    </w:p>
    <w:p w14:paraId="79FBD838" w14:textId="0B0C4D5C" w:rsidR="00EC4451" w:rsidRPr="007837AF" w:rsidRDefault="00EC4451" w:rsidP="003A52B5">
      <w:pPr>
        <w:rPr>
          <w:rFonts w:eastAsia="Times New Roman" w:cs="Times New Roman"/>
          <w:sz w:val="24"/>
          <w:szCs w:val="24"/>
        </w:rPr>
      </w:pPr>
      <w:r w:rsidRPr="007837AF">
        <w:rPr>
          <w:rFonts w:eastAsia="Times New Roman" w:cs="Times New Roman"/>
          <w:sz w:val="24"/>
          <w:szCs w:val="24"/>
        </w:rPr>
        <w:t xml:space="preserve">Stort set alle undtagen mig – ganske får sager og mest sygesager – sagsbehandler til op over begge ører. Vi har faktisk </w:t>
      </w:r>
      <w:r w:rsidR="00807C43" w:rsidRPr="007837AF">
        <w:rPr>
          <w:rFonts w:eastAsia="Times New Roman" w:cs="Times New Roman"/>
          <w:sz w:val="24"/>
          <w:szCs w:val="24"/>
        </w:rPr>
        <w:t>til</w:t>
      </w:r>
      <w:r w:rsidRPr="007837AF">
        <w:rPr>
          <w:rFonts w:eastAsia="Times New Roman" w:cs="Times New Roman"/>
          <w:sz w:val="24"/>
          <w:szCs w:val="24"/>
        </w:rPr>
        <w:t xml:space="preserve"> tid</w:t>
      </w:r>
      <w:r w:rsidR="00807C43" w:rsidRPr="007837AF">
        <w:rPr>
          <w:rFonts w:eastAsia="Times New Roman" w:cs="Times New Roman"/>
          <w:sz w:val="24"/>
          <w:szCs w:val="24"/>
        </w:rPr>
        <w:t>er</w:t>
      </w:r>
      <w:r w:rsidRPr="007837AF">
        <w:rPr>
          <w:rFonts w:eastAsia="Times New Roman" w:cs="Times New Roman"/>
          <w:sz w:val="24"/>
          <w:szCs w:val="24"/>
        </w:rPr>
        <w:t xml:space="preserve"> for mange sager og personalet presses mere end godt er lige som vi får for lidt tid til opdatering og uddannelse samt almindelig personalevedligeholdelse.</w:t>
      </w:r>
    </w:p>
    <w:p w14:paraId="4DA2CC49" w14:textId="77777777" w:rsidR="00EC4451" w:rsidRDefault="00EC4451" w:rsidP="003A52B5">
      <w:pPr>
        <w:rPr>
          <w:rFonts w:eastAsia="Times New Roman" w:cs="Times New Roman"/>
          <w:sz w:val="24"/>
          <w:szCs w:val="24"/>
        </w:rPr>
      </w:pPr>
    </w:p>
    <w:p w14:paraId="7787EE74" w14:textId="77777777" w:rsidR="00E66D5A" w:rsidRDefault="00E66D5A" w:rsidP="003A52B5">
      <w:pPr>
        <w:rPr>
          <w:rFonts w:eastAsia="Times New Roman" w:cs="Times New Roman"/>
          <w:sz w:val="24"/>
          <w:szCs w:val="24"/>
        </w:rPr>
      </w:pPr>
    </w:p>
    <w:p w14:paraId="3DC09E0F" w14:textId="77777777" w:rsidR="00E66D5A" w:rsidRPr="007837AF" w:rsidRDefault="00E66D5A" w:rsidP="003A52B5">
      <w:pPr>
        <w:rPr>
          <w:rFonts w:eastAsia="Times New Roman" w:cs="Times New Roman"/>
          <w:sz w:val="24"/>
          <w:szCs w:val="24"/>
        </w:rPr>
      </w:pPr>
    </w:p>
    <w:p w14:paraId="55C6BEB9" w14:textId="77777777" w:rsidR="00BB7503" w:rsidRPr="007837AF" w:rsidRDefault="00BB7503" w:rsidP="003A52B5">
      <w:pPr>
        <w:rPr>
          <w:rFonts w:eastAsia="Times New Roman" w:cs="Times New Roman"/>
          <w:sz w:val="24"/>
          <w:szCs w:val="24"/>
        </w:rPr>
      </w:pPr>
    </w:p>
    <w:p w14:paraId="7983F4BE" w14:textId="77777777" w:rsidR="00EC4451" w:rsidRPr="007837AF" w:rsidRDefault="00EC4451" w:rsidP="003A52B5">
      <w:pPr>
        <w:rPr>
          <w:rFonts w:eastAsia="Times New Roman" w:cs="Times New Roman"/>
          <w:b/>
          <w:sz w:val="24"/>
          <w:szCs w:val="24"/>
        </w:rPr>
      </w:pPr>
      <w:r w:rsidRPr="007837AF">
        <w:rPr>
          <w:rFonts w:eastAsia="Times New Roman" w:cs="Times New Roman"/>
          <w:b/>
          <w:sz w:val="24"/>
          <w:szCs w:val="24"/>
        </w:rPr>
        <w:t>Jeg må helt ærligt sige at vi har et rigtig ansvarsfuldt og kompetent personale. Tak for det.</w:t>
      </w:r>
    </w:p>
    <w:p w14:paraId="56511043" w14:textId="77777777" w:rsidR="00EC4451" w:rsidRPr="007837AF" w:rsidRDefault="00EC4451" w:rsidP="003A52B5">
      <w:pPr>
        <w:rPr>
          <w:rFonts w:eastAsia="Times New Roman" w:cs="Times New Roman"/>
          <w:b/>
          <w:sz w:val="24"/>
          <w:szCs w:val="24"/>
        </w:rPr>
      </w:pPr>
    </w:p>
    <w:p w14:paraId="552EDF86" w14:textId="0CA4DE42" w:rsidR="00E649CB" w:rsidRPr="007837AF" w:rsidRDefault="00E649CB" w:rsidP="003A52B5">
      <w:pPr>
        <w:rPr>
          <w:rFonts w:eastAsia="Times New Roman" w:cs="Times New Roman"/>
          <w:sz w:val="24"/>
          <w:szCs w:val="24"/>
        </w:rPr>
      </w:pPr>
    </w:p>
    <w:p w14:paraId="13F190FF" w14:textId="0CA4DE42" w:rsidR="009267F2" w:rsidRPr="007837AF" w:rsidRDefault="009267F2" w:rsidP="003A52B5">
      <w:pPr>
        <w:rPr>
          <w:rFonts w:eastAsia="Times New Roman" w:cs="Times New Roman"/>
          <w:sz w:val="24"/>
          <w:szCs w:val="24"/>
        </w:rPr>
      </w:pPr>
    </w:p>
    <w:p w14:paraId="7C0113CC" w14:textId="0CA4DE42" w:rsidR="009267F2" w:rsidRPr="007837AF" w:rsidRDefault="009267F2" w:rsidP="003A52B5">
      <w:pPr>
        <w:rPr>
          <w:rFonts w:eastAsia="Times New Roman" w:cs="Times New Roman"/>
          <w:sz w:val="24"/>
          <w:szCs w:val="24"/>
        </w:rPr>
      </w:pPr>
    </w:p>
    <w:p w14:paraId="534824DC" w14:textId="77777777" w:rsidR="00DA138E" w:rsidRPr="007837AF" w:rsidRDefault="00DA138E" w:rsidP="003A52B5">
      <w:pPr>
        <w:rPr>
          <w:rFonts w:eastAsia="Times New Roman" w:cs="Times New Roman"/>
          <w:sz w:val="24"/>
          <w:szCs w:val="24"/>
        </w:rPr>
      </w:pPr>
    </w:p>
    <w:p w14:paraId="7EE9C243" w14:textId="77777777" w:rsidR="00EC4451" w:rsidRPr="00E66D5A" w:rsidRDefault="00EC4451" w:rsidP="003A52B5">
      <w:pPr>
        <w:rPr>
          <w:rFonts w:eastAsia="Times New Roman" w:cs="Times New Roman"/>
          <w:b/>
          <w:sz w:val="28"/>
          <w:szCs w:val="24"/>
        </w:rPr>
      </w:pPr>
      <w:bookmarkStart w:id="1" w:name="_Hlk1461279"/>
      <w:r w:rsidRPr="00E66D5A">
        <w:rPr>
          <w:rFonts w:eastAsia="Times New Roman" w:cs="Times New Roman"/>
          <w:b/>
          <w:sz w:val="28"/>
          <w:szCs w:val="24"/>
        </w:rPr>
        <w:t>Sager:</w:t>
      </w:r>
    </w:p>
    <w:p w14:paraId="68CE8211" w14:textId="77777777" w:rsidR="00EC4451" w:rsidRPr="007837AF" w:rsidRDefault="00EC4451" w:rsidP="003A52B5">
      <w:pPr>
        <w:rPr>
          <w:rFonts w:eastAsia="Times New Roman" w:cs="Times New Roman"/>
          <w:sz w:val="24"/>
          <w:szCs w:val="24"/>
        </w:rPr>
      </w:pPr>
    </w:p>
    <w:p w14:paraId="5560BE96" w14:textId="59333B27" w:rsidR="00EC4451" w:rsidRPr="00DA3493" w:rsidRDefault="00DA3493" w:rsidP="00DA3493">
      <w:pPr>
        <w:rPr>
          <w:rFonts w:eastAsia="Times New Roman" w:cs="Times New Roman"/>
          <w:b/>
          <w:sz w:val="24"/>
          <w:szCs w:val="24"/>
        </w:rPr>
      </w:pPr>
      <w:r>
        <w:rPr>
          <w:rFonts w:eastAsia="Times New Roman" w:cs="Times New Roman"/>
          <w:b/>
          <w:sz w:val="24"/>
          <w:szCs w:val="24"/>
        </w:rPr>
        <w:t>A-kassen: jf. opgørelse sidst i beretning</w:t>
      </w:r>
    </w:p>
    <w:p w14:paraId="7B7C565B" w14:textId="77777777" w:rsidR="00EC4451" w:rsidRPr="007837AF" w:rsidRDefault="00EC4451" w:rsidP="00EC4451">
      <w:pPr>
        <w:pStyle w:val="Listeafsnit"/>
        <w:numPr>
          <w:ilvl w:val="0"/>
          <w:numId w:val="1"/>
        </w:numPr>
        <w:rPr>
          <w:sz w:val="24"/>
          <w:szCs w:val="24"/>
        </w:rPr>
      </w:pPr>
      <w:r w:rsidRPr="007837AF">
        <w:rPr>
          <w:rFonts w:eastAsia="Times New Roman" w:cs="Times New Roman"/>
          <w:sz w:val="24"/>
          <w:szCs w:val="24"/>
        </w:rPr>
        <w:t>Dagpengeberegningssag som politisk stadig behandles på Christiansborg</w:t>
      </w:r>
    </w:p>
    <w:p w14:paraId="6C09E767" w14:textId="326022F1" w:rsidR="00EC4451" w:rsidRPr="00B707D7" w:rsidRDefault="00267B8C" w:rsidP="00EC4451">
      <w:pPr>
        <w:pStyle w:val="Listeafsnit"/>
        <w:numPr>
          <w:ilvl w:val="0"/>
          <w:numId w:val="1"/>
        </w:numPr>
        <w:rPr>
          <w:sz w:val="24"/>
          <w:szCs w:val="24"/>
        </w:rPr>
      </w:pPr>
      <w:r>
        <w:rPr>
          <w:rFonts w:eastAsia="Times New Roman" w:cs="Times New Roman"/>
          <w:sz w:val="24"/>
          <w:szCs w:val="24"/>
        </w:rPr>
        <w:t>B</w:t>
      </w:r>
      <w:r w:rsidR="00EC4451" w:rsidRPr="007837AF">
        <w:rPr>
          <w:rFonts w:eastAsia="Times New Roman" w:cs="Times New Roman"/>
          <w:sz w:val="24"/>
          <w:szCs w:val="24"/>
        </w:rPr>
        <w:t>eregninger</w:t>
      </w:r>
      <w:r w:rsidR="009F7C5A">
        <w:rPr>
          <w:rFonts w:eastAsia="Times New Roman" w:cs="Times New Roman"/>
          <w:sz w:val="24"/>
          <w:szCs w:val="24"/>
        </w:rPr>
        <w:t xml:space="preserve"> </w:t>
      </w:r>
    </w:p>
    <w:p w14:paraId="2D293358" w14:textId="16D9BB54" w:rsidR="00B707D7" w:rsidRPr="007837AF" w:rsidRDefault="00B707D7" w:rsidP="00EC4451">
      <w:pPr>
        <w:pStyle w:val="Listeafsnit"/>
        <w:numPr>
          <w:ilvl w:val="0"/>
          <w:numId w:val="1"/>
        </w:numPr>
        <w:rPr>
          <w:sz w:val="24"/>
          <w:szCs w:val="24"/>
        </w:rPr>
      </w:pPr>
      <w:r>
        <w:rPr>
          <w:rFonts w:eastAsia="Times New Roman" w:cs="Times New Roman"/>
          <w:sz w:val="24"/>
          <w:szCs w:val="24"/>
        </w:rPr>
        <w:t>Ledighedserklæringer – 275 stk.</w:t>
      </w:r>
    </w:p>
    <w:p w14:paraId="52FF4E7B" w14:textId="77777777" w:rsidR="00EC4451" w:rsidRPr="007837AF" w:rsidRDefault="00EC4451" w:rsidP="00EC4451">
      <w:pPr>
        <w:pStyle w:val="Listeafsnit"/>
        <w:numPr>
          <w:ilvl w:val="0"/>
          <w:numId w:val="1"/>
        </w:numPr>
        <w:rPr>
          <w:sz w:val="24"/>
          <w:szCs w:val="24"/>
        </w:rPr>
      </w:pPr>
      <w:r w:rsidRPr="007837AF">
        <w:rPr>
          <w:rFonts w:eastAsia="Times New Roman" w:cs="Times New Roman"/>
          <w:sz w:val="24"/>
          <w:szCs w:val="24"/>
        </w:rPr>
        <w:t>Efterlønsforsøg</w:t>
      </w:r>
    </w:p>
    <w:p w14:paraId="2772AC76" w14:textId="77777777" w:rsidR="00EC4451" w:rsidRPr="007837AF" w:rsidRDefault="00EC4451" w:rsidP="00EC4451">
      <w:pPr>
        <w:pStyle w:val="Listeafsnit"/>
        <w:numPr>
          <w:ilvl w:val="0"/>
          <w:numId w:val="1"/>
        </w:numPr>
        <w:rPr>
          <w:sz w:val="24"/>
          <w:szCs w:val="24"/>
        </w:rPr>
      </w:pPr>
      <w:r w:rsidRPr="007837AF">
        <w:rPr>
          <w:rFonts w:eastAsia="Times New Roman" w:cs="Times New Roman"/>
          <w:sz w:val="24"/>
          <w:szCs w:val="24"/>
        </w:rPr>
        <w:t>Samtaler – rådighed – CV – fællessamtaler</w:t>
      </w:r>
    </w:p>
    <w:p w14:paraId="754EF44B" w14:textId="77777777" w:rsidR="00EC4451" w:rsidRPr="007837AF" w:rsidRDefault="00EC4451" w:rsidP="00EC4451">
      <w:pPr>
        <w:pStyle w:val="Listeafsnit"/>
        <w:numPr>
          <w:ilvl w:val="0"/>
          <w:numId w:val="1"/>
        </w:numPr>
        <w:rPr>
          <w:sz w:val="24"/>
          <w:szCs w:val="24"/>
        </w:rPr>
      </w:pPr>
      <w:r w:rsidRPr="007837AF">
        <w:rPr>
          <w:rFonts w:eastAsia="Times New Roman" w:cs="Times New Roman"/>
          <w:sz w:val="24"/>
          <w:szCs w:val="24"/>
        </w:rPr>
        <w:t>Jobformidling – både indkomne og opsøgende</w:t>
      </w:r>
    </w:p>
    <w:p w14:paraId="70FEE1BF" w14:textId="3056AC2A" w:rsidR="00EC4451" w:rsidRPr="007837AF" w:rsidRDefault="00EC4451" w:rsidP="00EC4451">
      <w:pPr>
        <w:pStyle w:val="Listeafsnit"/>
        <w:numPr>
          <w:ilvl w:val="0"/>
          <w:numId w:val="1"/>
        </w:numPr>
        <w:rPr>
          <w:sz w:val="24"/>
          <w:szCs w:val="24"/>
        </w:rPr>
      </w:pPr>
      <w:r w:rsidRPr="007837AF">
        <w:rPr>
          <w:rFonts w:eastAsia="Times New Roman" w:cs="Times New Roman"/>
          <w:sz w:val="24"/>
          <w:szCs w:val="24"/>
        </w:rPr>
        <w:t>Uddannelse</w:t>
      </w:r>
      <w:r w:rsidR="00267B8C">
        <w:rPr>
          <w:rFonts w:eastAsia="Times New Roman" w:cs="Times New Roman"/>
          <w:sz w:val="24"/>
          <w:szCs w:val="24"/>
        </w:rPr>
        <w:t xml:space="preserve"> - </w:t>
      </w:r>
    </w:p>
    <w:p w14:paraId="7D274A01" w14:textId="77777777" w:rsidR="00EC4451" w:rsidRPr="007837AF" w:rsidRDefault="00EC4451" w:rsidP="00EC4451">
      <w:pPr>
        <w:pStyle w:val="Listeafsnit"/>
        <w:numPr>
          <w:ilvl w:val="0"/>
          <w:numId w:val="1"/>
        </w:numPr>
        <w:rPr>
          <w:sz w:val="24"/>
          <w:szCs w:val="24"/>
        </w:rPr>
      </w:pPr>
      <w:r w:rsidRPr="007837AF">
        <w:rPr>
          <w:rFonts w:eastAsia="Times New Roman" w:cs="Times New Roman"/>
          <w:sz w:val="24"/>
          <w:szCs w:val="24"/>
        </w:rPr>
        <w:t>Vedligeholdelse af regler og lovgivning herunder møder med jobcentre</w:t>
      </w:r>
    </w:p>
    <w:p w14:paraId="674EFEAC" w14:textId="77777777" w:rsidR="00EC4451" w:rsidRPr="007837AF" w:rsidRDefault="00EC4451" w:rsidP="00EC4451">
      <w:pPr>
        <w:rPr>
          <w:rFonts w:eastAsia="Times New Roman" w:cs="Times New Roman"/>
          <w:sz w:val="24"/>
          <w:szCs w:val="24"/>
        </w:rPr>
      </w:pPr>
    </w:p>
    <w:p w14:paraId="5C8D057E" w14:textId="77777777" w:rsidR="00EC4451" w:rsidRPr="007837AF" w:rsidRDefault="00EC4451" w:rsidP="00EC4451">
      <w:pPr>
        <w:rPr>
          <w:rFonts w:eastAsia="Times New Roman" w:cs="Times New Roman"/>
          <w:sz w:val="24"/>
          <w:szCs w:val="24"/>
        </w:rPr>
      </w:pPr>
    </w:p>
    <w:p w14:paraId="29189A07" w14:textId="02C1ED10" w:rsidR="00EC4451" w:rsidRPr="007837AF" w:rsidRDefault="00EC4451" w:rsidP="00EC4451">
      <w:pPr>
        <w:rPr>
          <w:rFonts w:eastAsia="Times New Roman" w:cs="Times New Roman"/>
          <w:b/>
          <w:sz w:val="24"/>
          <w:szCs w:val="24"/>
        </w:rPr>
      </w:pPr>
      <w:r w:rsidRPr="007837AF">
        <w:rPr>
          <w:rFonts w:eastAsia="Times New Roman" w:cs="Times New Roman"/>
          <w:b/>
          <w:sz w:val="24"/>
          <w:szCs w:val="24"/>
        </w:rPr>
        <w:t>Arbejdsskade:</w:t>
      </w:r>
      <w:r w:rsidR="00DA3493">
        <w:rPr>
          <w:rFonts w:eastAsia="Times New Roman" w:cs="Times New Roman"/>
          <w:b/>
          <w:sz w:val="24"/>
          <w:szCs w:val="24"/>
        </w:rPr>
        <w:t xml:space="preserve"> jf. opgørelse sidst i beretning</w:t>
      </w:r>
      <w:r w:rsidR="00C158BC">
        <w:rPr>
          <w:rFonts w:eastAsia="Times New Roman" w:cs="Times New Roman"/>
          <w:b/>
          <w:sz w:val="24"/>
          <w:szCs w:val="24"/>
        </w:rPr>
        <w:t xml:space="preserve"> – ca. 100 sager</w:t>
      </w:r>
    </w:p>
    <w:p w14:paraId="2FD9BD8F" w14:textId="77777777" w:rsidR="00EC4451" w:rsidRPr="007837AF" w:rsidRDefault="00EC4451" w:rsidP="00EC4451">
      <w:pPr>
        <w:rPr>
          <w:rFonts w:eastAsia="Times New Roman" w:cs="Times New Roman"/>
          <w:sz w:val="24"/>
          <w:szCs w:val="24"/>
        </w:rPr>
      </w:pPr>
    </w:p>
    <w:p w14:paraId="4F49E792" w14:textId="77777777" w:rsidR="00EC4451" w:rsidRPr="007837AF" w:rsidRDefault="00EC4451" w:rsidP="00EC4451">
      <w:pPr>
        <w:pStyle w:val="Listeafsnit"/>
        <w:numPr>
          <w:ilvl w:val="0"/>
          <w:numId w:val="1"/>
        </w:numPr>
        <w:rPr>
          <w:sz w:val="24"/>
          <w:szCs w:val="24"/>
        </w:rPr>
      </w:pPr>
      <w:r w:rsidRPr="007837AF">
        <w:rPr>
          <w:rFonts w:eastAsia="Times New Roman" w:cs="Times New Roman"/>
          <w:sz w:val="24"/>
          <w:szCs w:val="24"/>
        </w:rPr>
        <w:t>Arbejdsulykker</w:t>
      </w:r>
    </w:p>
    <w:p w14:paraId="6145B6F6" w14:textId="77777777" w:rsidR="00EC4451" w:rsidRPr="007837AF" w:rsidRDefault="00EC4451" w:rsidP="00EC4451">
      <w:pPr>
        <w:pStyle w:val="Listeafsnit"/>
        <w:numPr>
          <w:ilvl w:val="0"/>
          <w:numId w:val="1"/>
        </w:numPr>
        <w:rPr>
          <w:sz w:val="24"/>
          <w:szCs w:val="24"/>
        </w:rPr>
      </w:pPr>
      <w:r w:rsidRPr="007837AF">
        <w:rPr>
          <w:rFonts w:eastAsia="Times New Roman" w:cs="Times New Roman"/>
          <w:sz w:val="24"/>
          <w:szCs w:val="24"/>
        </w:rPr>
        <w:t>Erhvervsbetingede lidelser</w:t>
      </w:r>
    </w:p>
    <w:p w14:paraId="4A88DCEC" w14:textId="77777777" w:rsidR="00EC4451" w:rsidRPr="007837AF" w:rsidRDefault="00EC4451" w:rsidP="00EC4451">
      <w:pPr>
        <w:pStyle w:val="Listeafsnit"/>
        <w:numPr>
          <w:ilvl w:val="0"/>
          <w:numId w:val="1"/>
        </w:numPr>
        <w:rPr>
          <w:sz w:val="24"/>
          <w:szCs w:val="24"/>
        </w:rPr>
      </w:pPr>
      <w:r w:rsidRPr="007837AF">
        <w:rPr>
          <w:rFonts w:eastAsia="Times New Roman" w:cs="Times New Roman"/>
          <w:sz w:val="24"/>
          <w:szCs w:val="24"/>
        </w:rPr>
        <w:t>Patientklagesager i forbindelse med arbejdsskadesager</w:t>
      </w:r>
    </w:p>
    <w:p w14:paraId="7F90369A" w14:textId="77777777" w:rsidR="00EC4451" w:rsidRPr="007837AF" w:rsidRDefault="00EC4451" w:rsidP="00EC4451">
      <w:pPr>
        <w:pStyle w:val="Listeafsnit"/>
        <w:numPr>
          <w:ilvl w:val="0"/>
          <w:numId w:val="1"/>
        </w:numPr>
        <w:rPr>
          <w:sz w:val="24"/>
          <w:szCs w:val="24"/>
        </w:rPr>
      </w:pPr>
      <w:r w:rsidRPr="007837AF">
        <w:rPr>
          <w:rFonts w:eastAsia="Times New Roman" w:cs="Times New Roman"/>
          <w:sz w:val="24"/>
          <w:szCs w:val="24"/>
        </w:rPr>
        <w:t>Erstatningssager og civile søgsmål</w:t>
      </w:r>
    </w:p>
    <w:p w14:paraId="5A8BAF39" w14:textId="77777777" w:rsidR="00EC4451" w:rsidRPr="007837AF" w:rsidRDefault="00EC4451" w:rsidP="00EC4451">
      <w:pPr>
        <w:pStyle w:val="Listeafsnit"/>
        <w:numPr>
          <w:ilvl w:val="0"/>
          <w:numId w:val="1"/>
        </w:numPr>
        <w:rPr>
          <w:sz w:val="24"/>
          <w:szCs w:val="24"/>
        </w:rPr>
      </w:pPr>
      <w:r w:rsidRPr="007837AF">
        <w:rPr>
          <w:rFonts w:eastAsia="Times New Roman" w:cs="Times New Roman"/>
          <w:sz w:val="24"/>
          <w:szCs w:val="24"/>
        </w:rPr>
        <w:t>Sygesager</w:t>
      </w:r>
    </w:p>
    <w:p w14:paraId="3BCE1285" w14:textId="77777777" w:rsidR="00EC4451" w:rsidRPr="007837AF" w:rsidRDefault="00EC4451" w:rsidP="00EC4451">
      <w:pPr>
        <w:rPr>
          <w:rFonts w:eastAsia="Times New Roman" w:cs="Times New Roman"/>
          <w:sz w:val="24"/>
          <w:szCs w:val="24"/>
        </w:rPr>
      </w:pPr>
    </w:p>
    <w:p w14:paraId="6BA958F9" w14:textId="74C1B19A" w:rsidR="00EC4451" w:rsidRPr="00A94016" w:rsidRDefault="00EC4451" w:rsidP="00EC4451">
      <w:pPr>
        <w:rPr>
          <w:rFonts w:eastAsia="Times New Roman" w:cs="Times New Roman"/>
          <w:sz w:val="24"/>
          <w:szCs w:val="24"/>
        </w:rPr>
      </w:pPr>
      <w:r w:rsidRPr="007837AF">
        <w:rPr>
          <w:rFonts w:eastAsia="Times New Roman" w:cs="Times New Roman"/>
          <w:b/>
          <w:sz w:val="24"/>
          <w:szCs w:val="24"/>
        </w:rPr>
        <w:t>Faglig:</w:t>
      </w:r>
      <w:r w:rsidR="00A94016">
        <w:rPr>
          <w:rFonts w:eastAsia="Times New Roman" w:cs="Times New Roman"/>
          <w:b/>
          <w:sz w:val="24"/>
          <w:szCs w:val="24"/>
        </w:rPr>
        <w:t xml:space="preserve"> </w:t>
      </w:r>
      <w:r w:rsidR="00A94016">
        <w:rPr>
          <w:rFonts w:eastAsia="Times New Roman" w:cs="Times New Roman"/>
          <w:sz w:val="24"/>
          <w:szCs w:val="24"/>
        </w:rPr>
        <w:t xml:space="preserve"> Mellem 100 – 125 sager i sagssystem</w:t>
      </w:r>
      <w:r w:rsidR="00C41F03">
        <w:rPr>
          <w:rFonts w:eastAsia="Times New Roman" w:cs="Times New Roman"/>
          <w:sz w:val="24"/>
          <w:szCs w:val="24"/>
        </w:rPr>
        <w:t>.</w:t>
      </w:r>
    </w:p>
    <w:p w14:paraId="0CDB86CB" w14:textId="741495A6" w:rsidR="00E001B9" w:rsidRDefault="00EC4451" w:rsidP="006C4073">
      <w:pPr>
        <w:pStyle w:val="Listeafsnit"/>
        <w:numPr>
          <w:ilvl w:val="0"/>
          <w:numId w:val="1"/>
        </w:numPr>
      </w:pPr>
      <w:r w:rsidRPr="00585EEB">
        <w:rPr>
          <w:rFonts w:eastAsia="Times New Roman" w:cs="Times New Roman"/>
          <w:b/>
          <w:sz w:val="24"/>
          <w:szCs w:val="24"/>
        </w:rPr>
        <w:t>Industri</w:t>
      </w:r>
    </w:p>
    <w:p w14:paraId="5CCEDA1C" w14:textId="77777777" w:rsidR="00E001B9" w:rsidRDefault="00E001B9" w:rsidP="00E001B9">
      <w:pPr>
        <w:pStyle w:val="Listeafsnit"/>
        <w:numPr>
          <w:ilvl w:val="0"/>
          <w:numId w:val="1"/>
        </w:numPr>
      </w:pPr>
      <w:r>
        <w:t>Der har i 2018 ikke været de skelsættende sager, de tillidsvalgte er gode til at forhandle og løse problemerne lokalt.</w:t>
      </w:r>
    </w:p>
    <w:p w14:paraId="06923F23" w14:textId="77777777" w:rsidR="00E001B9" w:rsidRDefault="00E001B9" w:rsidP="00E001B9">
      <w:pPr>
        <w:pStyle w:val="Listeafsnit"/>
        <w:numPr>
          <w:ilvl w:val="0"/>
          <w:numId w:val="1"/>
        </w:numPr>
      </w:pPr>
    </w:p>
    <w:p w14:paraId="338CE8D3" w14:textId="77777777" w:rsidR="00E001B9" w:rsidRDefault="00E001B9" w:rsidP="00E001B9">
      <w:pPr>
        <w:pStyle w:val="Listeafsnit"/>
        <w:numPr>
          <w:ilvl w:val="0"/>
          <w:numId w:val="1"/>
        </w:numPr>
      </w:pPr>
      <w:r>
        <w:t>Mange telefoniske henvendelser og mails til og fra de tillidsvalgte er det blevet til, men dejligt at de selv løser det meste selv.</w:t>
      </w:r>
    </w:p>
    <w:p w14:paraId="3FCCA897" w14:textId="77777777" w:rsidR="00E001B9" w:rsidRDefault="00E001B9" w:rsidP="00E001B9">
      <w:pPr>
        <w:pStyle w:val="Listeafsnit"/>
        <w:numPr>
          <w:ilvl w:val="0"/>
          <w:numId w:val="1"/>
        </w:numPr>
      </w:pPr>
    </w:p>
    <w:p w14:paraId="296C7CB4" w14:textId="77777777" w:rsidR="00E001B9" w:rsidRDefault="00E001B9" w:rsidP="00E001B9">
      <w:pPr>
        <w:pStyle w:val="Listeafsnit"/>
        <w:numPr>
          <w:ilvl w:val="0"/>
          <w:numId w:val="1"/>
        </w:numPr>
      </w:pPr>
      <w:r>
        <w:t xml:space="preserve">Dog har der været en afskedigelse af en beskyttet medarbejder som var funktionærlign. Ansat. Firmaet fik ikke ret i, at det var tvingende årsager måtte derfor betale løn i opsigelsesperioden og </w:t>
      </w:r>
      <w:proofErr w:type="spellStart"/>
      <w:r>
        <w:t>ca</w:t>
      </w:r>
      <w:proofErr w:type="spellEnd"/>
    </w:p>
    <w:p w14:paraId="41F8C2AF" w14:textId="77777777" w:rsidR="00E001B9" w:rsidRDefault="00E001B9" w:rsidP="00E001B9">
      <w:pPr>
        <w:pStyle w:val="Listeafsnit"/>
        <w:numPr>
          <w:ilvl w:val="0"/>
          <w:numId w:val="1"/>
        </w:numPr>
      </w:pPr>
      <w:r>
        <w:t>150.000 i godtgørelse.</w:t>
      </w:r>
    </w:p>
    <w:p w14:paraId="7F517D60" w14:textId="77777777" w:rsidR="00E001B9" w:rsidRDefault="00E001B9" w:rsidP="00E001B9">
      <w:pPr>
        <w:pStyle w:val="Listeafsnit"/>
        <w:numPr>
          <w:ilvl w:val="0"/>
          <w:numId w:val="1"/>
        </w:numPr>
      </w:pPr>
      <w:r>
        <w:t>Det er også lykkedes os at formidle jobs, så nogle af vores ledige medlemmer har fået nyt arbejde i industrien.</w:t>
      </w:r>
    </w:p>
    <w:p w14:paraId="7BD1E403" w14:textId="21A80052" w:rsidR="003A063D" w:rsidRDefault="00EC4451" w:rsidP="00C16DEB">
      <w:pPr>
        <w:pStyle w:val="Listeafsnit"/>
        <w:numPr>
          <w:ilvl w:val="0"/>
          <w:numId w:val="1"/>
        </w:numPr>
      </w:pPr>
      <w:r w:rsidRPr="00585EEB">
        <w:rPr>
          <w:rFonts w:eastAsia="Times New Roman" w:cs="Times New Roman"/>
          <w:b/>
          <w:sz w:val="24"/>
          <w:szCs w:val="24"/>
        </w:rPr>
        <w:t>Offentlig</w:t>
      </w:r>
    </w:p>
    <w:p w14:paraId="3E2546D8" w14:textId="77777777" w:rsidR="003A063D" w:rsidRDefault="003A063D" w:rsidP="003A063D">
      <w:pPr>
        <w:pStyle w:val="Listeafsnit"/>
        <w:numPr>
          <w:ilvl w:val="0"/>
          <w:numId w:val="3"/>
        </w:numPr>
      </w:pPr>
      <w:r>
        <w:t>Afskedigelsessag på det offentlige område, hvor medarbejder bliver opsagt på grund af arbejdsgiverens manglende tiltro til at vores medlem kunne klare arbejdet efter en operation.</w:t>
      </w:r>
    </w:p>
    <w:p w14:paraId="371B9AC5" w14:textId="77777777" w:rsidR="003A063D" w:rsidRDefault="003A063D" w:rsidP="003A063D">
      <w:pPr>
        <w:pStyle w:val="Listeafsnit"/>
      </w:pPr>
      <w:r>
        <w:t>Der kunne ikke opnås enighed ved de lokale forhandlinger og sagen blev herefter forhandlet i København. Resultatet blev en efterbetaling samt en erstatning der samlet beløb sig til 120.500 kroner.</w:t>
      </w:r>
    </w:p>
    <w:p w14:paraId="390D4A4A" w14:textId="77777777" w:rsidR="003A063D" w:rsidRDefault="003A063D" w:rsidP="003A063D">
      <w:pPr>
        <w:pStyle w:val="Listeafsnit"/>
      </w:pPr>
    </w:p>
    <w:p w14:paraId="4DE7C0BD" w14:textId="77777777" w:rsidR="003A063D" w:rsidRDefault="003A063D" w:rsidP="003A063D">
      <w:pPr>
        <w:pStyle w:val="Listeafsnit"/>
        <w:numPr>
          <w:ilvl w:val="0"/>
          <w:numId w:val="3"/>
        </w:numPr>
      </w:pPr>
      <w:r>
        <w:t>Principiel sag omkring familieplejer.</w:t>
      </w:r>
    </w:p>
    <w:p w14:paraId="4ED9F3EB" w14:textId="1E1F7B6B" w:rsidR="003A063D" w:rsidRDefault="003A063D" w:rsidP="003A063D">
      <w:pPr>
        <w:pStyle w:val="Listeafsnit"/>
      </w:pPr>
      <w:r>
        <w:t xml:space="preserve">Kommunerne ansætter </w:t>
      </w:r>
      <w:proofErr w:type="spellStart"/>
      <w:r>
        <w:t>familieplejere</w:t>
      </w:r>
      <w:proofErr w:type="spellEnd"/>
      <w:r>
        <w:t xml:space="preserve"> som selvstændige, men næsten alle deres arbejdsvilkår er som lønmodtagere. Vi har rejst krav overfor kommunen for at de skal anerkende at pågældende er ansat som lønmodtager.</w:t>
      </w:r>
    </w:p>
    <w:p w14:paraId="1A6F4F5F" w14:textId="77777777" w:rsidR="003A063D" w:rsidRDefault="003A063D" w:rsidP="003A063D">
      <w:pPr>
        <w:pStyle w:val="Listeafsnit"/>
      </w:pPr>
      <w:r>
        <w:t xml:space="preserve">Kommunen er stævnet og sagen kommer fra starten til at køre i landsretten da den er meget principiel. </w:t>
      </w:r>
    </w:p>
    <w:p w14:paraId="2D529C89" w14:textId="4FCE647F" w:rsidR="003A063D" w:rsidRDefault="003A063D" w:rsidP="003A063D">
      <w:pPr>
        <w:rPr>
          <w:sz w:val="24"/>
          <w:szCs w:val="24"/>
        </w:rPr>
      </w:pPr>
    </w:p>
    <w:p w14:paraId="3BF22917" w14:textId="77777777" w:rsidR="00C03768" w:rsidRDefault="00C03768" w:rsidP="003A063D">
      <w:pPr>
        <w:rPr>
          <w:sz w:val="24"/>
          <w:szCs w:val="24"/>
        </w:rPr>
      </w:pPr>
    </w:p>
    <w:p w14:paraId="1624C2CF" w14:textId="77777777" w:rsidR="00585EEB" w:rsidRPr="003A063D" w:rsidRDefault="00585EEB" w:rsidP="003A063D">
      <w:pPr>
        <w:rPr>
          <w:sz w:val="24"/>
          <w:szCs w:val="24"/>
        </w:rPr>
      </w:pPr>
    </w:p>
    <w:p w14:paraId="7BC678B3" w14:textId="192F7621" w:rsidR="00EC4451" w:rsidRPr="00414744" w:rsidRDefault="00EC4451" w:rsidP="00EC4451">
      <w:pPr>
        <w:pStyle w:val="Listeafsnit"/>
        <w:numPr>
          <w:ilvl w:val="0"/>
          <w:numId w:val="1"/>
        </w:numPr>
        <w:rPr>
          <w:b/>
          <w:sz w:val="24"/>
          <w:szCs w:val="24"/>
        </w:rPr>
      </w:pPr>
      <w:r w:rsidRPr="009F6C15">
        <w:rPr>
          <w:rFonts w:eastAsia="Times New Roman" w:cs="Times New Roman"/>
          <w:b/>
          <w:sz w:val="24"/>
          <w:szCs w:val="24"/>
        </w:rPr>
        <w:lastRenderedPageBreak/>
        <w:t>Byg</w:t>
      </w:r>
    </w:p>
    <w:p w14:paraId="7D7757E0" w14:textId="77777777" w:rsidR="00414744" w:rsidRDefault="00414744" w:rsidP="00414744">
      <w:pPr>
        <w:pStyle w:val="Listeafsnit"/>
        <w:numPr>
          <w:ilvl w:val="0"/>
          <w:numId w:val="1"/>
        </w:numPr>
      </w:pPr>
      <w:r>
        <w:t>Der er netop kommet afgørelse i sag omhandlende forkert afregnet holddriftstillæg ved natarbejde.</w:t>
      </w:r>
    </w:p>
    <w:p w14:paraId="4CD39B37" w14:textId="69F822E4" w:rsidR="00414744" w:rsidRPr="00414744" w:rsidRDefault="00414744" w:rsidP="00414744">
      <w:pPr>
        <w:pStyle w:val="Listeafsnit"/>
        <w:numPr>
          <w:ilvl w:val="0"/>
          <w:numId w:val="1"/>
        </w:numPr>
      </w:pPr>
      <w:r>
        <w:t>Jeg beregnet holddrift, SH- betaling og pension til kr. 46.200. Dog efter samtale med firma fik medlem tilkendt betaling på kr. 51.000. God</w:t>
      </w:r>
      <w:r w:rsidR="007226FB">
        <w:t xml:space="preserve">t </w:t>
      </w:r>
      <w:r>
        <w:t xml:space="preserve">resultat og godt samarbejde med firma </w:t>
      </w:r>
    </w:p>
    <w:p w14:paraId="081171D4" w14:textId="77777777" w:rsidR="00EC4451" w:rsidRPr="009F6C15" w:rsidRDefault="00EC4451" w:rsidP="00EC4451">
      <w:pPr>
        <w:pStyle w:val="Listeafsnit"/>
        <w:numPr>
          <w:ilvl w:val="0"/>
          <w:numId w:val="1"/>
        </w:numPr>
        <w:rPr>
          <w:b/>
          <w:sz w:val="24"/>
          <w:szCs w:val="24"/>
        </w:rPr>
      </w:pPr>
      <w:r w:rsidRPr="009F6C15">
        <w:rPr>
          <w:rFonts w:eastAsia="Times New Roman" w:cs="Times New Roman"/>
          <w:b/>
          <w:sz w:val="24"/>
          <w:szCs w:val="24"/>
        </w:rPr>
        <w:t>Transport</w:t>
      </w:r>
    </w:p>
    <w:p w14:paraId="398490C7" w14:textId="22FE848A" w:rsidR="009F6C15" w:rsidRPr="00414744" w:rsidRDefault="00414744" w:rsidP="00414744">
      <w:pPr>
        <w:pStyle w:val="Listeafsnit"/>
        <w:numPr>
          <w:ilvl w:val="0"/>
          <w:numId w:val="1"/>
        </w:numPr>
      </w:pPr>
      <w:r>
        <w:t>Midt marts skal jeg og medlem i Civilretten i Sønderborg vedr. sag som nu har været i gang i næsten 1,5 år. Her er håbet, at der bliver sat endelig punktum. Det drejer sig om manglende løn, kørselsgodtgørelse, feriepenge og pension. Skyldig beløb kr. 144.000</w:t>
      </w:r>
    </w:p>
    <w:p w14:paraId="20487CCD" w14:textId="41D8E98D" w:rsidR="00EC4451" w:rsidRPr="008D1059" w:rsidRDefault="00EC4451" w:rsidP="00EC4451">
      <w:pPr>
        <w:pStyle w:val="Listeafsnit"/>
        <w:numPr>
          <w:ilvl w:val="0"/>
          <w:numId w:val="1"/>
        </w:numPr>
        <w:rPr>
          <w:b/>
          <w:sz w:val="24"/>
          <w:szCs w:val="24"/>
        </w:rPr>
      </w:pPr>
      <w:r w:rsidRPr="008D1059">
        <w:rPr>
          <w:rFonts w:eastAsia="Times New Roman" w:cs="Times New Roman"/>
          <w:b/>
          <w:sz w:val="24"/>
          <w:szCs w:val="24"/>
        </w:rPr>
        <w:t>Privat rengøring og hotel og restauration – PSHR</w:t>
      </w:r>
    </w:p>
    <w:p w14:paraId="5BB31835" w14:textId="786234DD" w:rsidR="008D1059" w:rsidRDefault="008D1059" w:rsidP="008D1059">
      <w:pPr>
        <w:pStyle w:val="Listeafsnit"/>
        <w:numPr>
          <w:ilvl w:val="0"/>
          <w:numId w:val="1"/>
        </w:numPr>
      </w:pPr>
      <w:r>
        <w:t>Der har været en del henvendelser og løntjek. Det ene løntjek førte til en sag og det viste sig at andet medlem i samme firma også var blevet betalt forkert efter en mislykket lokalforhandling måtte vi til møde i København og de fik d i alt ca. 50.000 kr. med hjem.</w:t>
      </w:r>
    </w:p>
    <w:p w14:paraId="00B4899E" w14:textId="77777777" w:rsidR="008D1059" w:rsidRDefault="008D1059" w:rsidP="008D1059">
      <w:pPr>
        <w:pStyle w:val="Listeafsnit"/>
        <w:numPr>
          <w:ilvl w:val="0"/>
          <w:numId w:val="1"/>
        </w:numPr>
      </w:pPr>
    </w:p>
    <w:p w14:paraId="29101624" w14:textId="77777777" w:rsidR="008D1059" w:rsidRDefault="008D1059" w:rsidP="008D1059">
      <w:pPr>
        <w:pStyle w:val="Listeafsnit"/>
        <w:numPr>
          <w:ilvl w:val="0"/>
          <w:numId w:val="1"/>
        </w:numPr>
      </w:pPr>
      <w:r>
        <w:t xml:space="preserve">Hotel og restauration:  </w:t>
      </w:r>
    </w:p>
    <w:p w14:paraId="692E2F34" w14:textId="77777777" w:rsidR="008D1059" w:rsidRDefault="008D1059" w:rsidP="008D1059">
      <w:pPr>
        <w:pStyle w:val="Listeafsnit"/>
        <w:numPr>
          <w:ilvl w:val="0"/>
          <w:numId w:val="1"/>
        </w:numPr>
      </w:pPr>
      <w:r>
        <w:t>Der har været udført noget opsøgende arbejde for at få tegnet flere overenskomster, det har været svært og meget tidskrævende men det er dog lykkedes at lande et par stykker i 2018 og et par stykker mere er på vej i 2019.</w:t>
      </w:r>
    </w:p>
    <w:p w14:paraId="2BD5D836" w14:textId="77777777" w:rsidR="008D1059" w:rsidRDefault="008D1059" w:rsidP="008D1059">
      <w:pPr>
        <w:pStyle w:val="Listeafsnit"/>
        <w:numPr>
          <w:ilvl w:val="0"/>
          <w:numId w:val="1"/>
        </w:numPr>
      </w:pPr>
    </w:p>
    <w:p w14:paraId="45D46A95" w14:textId="77777777" w:rsidR="008D1059" w:rsidRDefault="008D1059" w:rsidP="008D1059">
      <w:pPr>
        <w:pStyle w:val="Listeafsnit"/>
        <w:numPr>
          <w:ilvl w:val="0"/>
          <w:numId w:val="1"/>
        </w:numPr>
      </w:pPr>
      <w:r>
        <w:t>Et løntjek for et medlem afslørede fejl. Igen viste de sig at andre medlemmer var blevet fejlbetalt og efter en længere sagsbehandling lykkedes det at indgå et forlig for alle medlemmer for ca. 200.000 kr.</w:t>
      </w:r>
    </w:p>
    <w:p w14:paraId="01099D3D" w14:textId="77777777" w:rsidR="008D1059" w:rsidRDefault="008D1059" w:rsidP="008D1059">
      <w:pPr>
        <w:pStyle w:val="Listeafsnit"/>
        <w:numPr>
          <w:ilvl w:val="0"/>
          <w:numId w:val="1"/>
        </w:numPr>
      </w:pPr>
    </w:p>
    <w:p w14:paraId="68E1EF18" w14:textId="77777777" w:rsidR="008D1059" w:rsidRDefault="008D1059" w:rsidP="008D1059">
      <w:pPr>
        <w:pStyle w:val="Listeafsnit"/>
        <w:numPr>
          <w:ilvl w:val="0"/>
          <w:numId w:val="1"/>
        </w:numPr>
      </w:pPr>
      <w:r>
        <w:t>Der arbejdes fortsat med overenskomstdækning.</w:t>
      </w:r>
    </w:p>
    <w:p w14:paraId="17E89373" w14:textId="359F6725" w:rsidR="00EC4451" w:rsidRPr="009736C4" w:rsidRDefault="00EC4451" w:rsidP="00EC4451">
      <w:pPr>
        <w:pStyle w:val="Listeafsnit"/>
        <w:numPr>
          <w:ilvl w:val="0"/>
          <w:numId w:val="1"/>
        </w:numPr>
        <w:rPr>
          <w:b/>
          <w:sz w:val="24"/>
          <w:szCs w:val="24"/>
        </w:rPr>
      </w:pPr>
      <w:r w:rsidRPr="009736C4">
        <w:rPr>
          <w:rFonts w:eastAsia="Times New Roman" w:cs="Times New Roman"/>
          <w:b/>
          <w:sz w:val="24"/>
          <w:szCs w:val="24"/>
        </w:rPr>
        <w:t>Grøn</w:t>
      </w:r>
    </w:p>
    <w:p w14:paraId="756E432D" w14:textId="77777777" w:rsidR="00540407" w:rsidRDefault="00540407" w:rsidP="00540407">
      <w:pPr>
        <w:pStyle w:val="Listeafsnit"/>
        <w:numPr>
          <w:ilvl w:val="0"/>
          <w:numId w:val="1"/>
        </w:numPr>
      </w:pPr>
      <w:r>
        <w:t xml:space="preserve">Landbrugselev </w:t>
      </w:r>
    </w:p>
    <w:p w14:paraId="22140511" w14:textId="77777777" w:rsidR="00540407" w:rsidRDefault="00540407" w:rsidP="00540407">
      <w:pPr>
        <w:pStyle w:val="Listeafsnit"/>
        <w:numPr>
          <w:ilvl w:val="0"/>
          <w:numId w:val="1"/>
        </w:numPr>
      </w:pPr>
      <w:r>
        <w:t>En politisk sag for at belyse forskellen på KA og en rigtig fagforening.</w:t>
      </w:r>
    </w:p>
    <w:p w14:paraId="7513306B" w14:textId="77777777" w:rsidR="00540407" w:rsidRDefault="00540407" w:rsidP="00540407">
      <w:pPr>
        <w:pStyle w:val="Listeafsnit"/>
        <w:numPr>
          <w:ilvl w:val="0"/>
          <w:numId w:val="1"/>
        </w:numPr>
      </w:pPr>
      <w:r>
        <w:t xml:space="preserve">Forskellen i godtgørelse på kr. og 3F er på ca. kr. 40.000 i denne sag har 3F og </w:t>
      </w:r>
      <w:proofErr w:type="spellStart"/>
      <w:r>
        <w:t>ka</w:t>
      </w:r>
      <w:proofErr w:type="spellEnd"/>
      <w:r>
        <w:t xml:space="preserve"> haft adgang til de samme oplysninger. </w:t>
      </w:r>
    </w:p>
    <w:p w14:paraId="7C357181" w14:textId="77777777" w:rsidR="00540407" w:rsidRDefault="00540407" w:rsidP="00540407">
      <w:pPr>
        <w:pStyle w:val="Listeafsnit"/>
        <w:numPr>
          <w:ilvl w:val="0"/>
          <w:numId w:val="1"/>
        </w:numPr>
      </w:pPr>
    </w:p>
    <w:p w14:paraId="29504CCA" w14:textId="77777777" w:rsidR="00540407" w:rsidRDefault="00540407" w:rsidP="00540407">
      <w:pPr>
        <w:pStyle w:val="Listeafsnit"/>
        <w:numPr>
          <w:ilvl w:val="0"/>
          <w:numId w:val="1"/>
        </w:numPr>
      </w:pPr>
      <w:r>
        <w:t xml:space="preserve">Udenlandsk landbrugs praktikant, han bliver fyret med øjeblikkeligt virkning, manglende 1 ½ måned af sin uopsigelig kontrakt, og smidt ud af den bolig der er stilet rådighed under praktikperioden. Ved en gennem gang af </w:t>
      </w:r>
      <w:proofErr w:type="spellStart"/>
      <w:r>
        <w:t>Ihors</w:t>
      </w:r>
      <w:proofErr w:type="spellEnd"/>
      <w:r>
        <w:t xml:space="preserve"> løn og timesedler får han en godtgørelse på kr.34.000 </w:t>
      </w:r>
    </w:p>
    <w:p w14:paraId="7F4782B5" w14:textId="77777777" w:rsidR="00540407" w:rsidRPr="00540407" w:rsidRDefault="00540407" w:rsidP="00540407">
      <w:pPr>
        <w:pStyle w:val="Listeafsnit"/>
        <w:rPr>
          <w:sz w:val="24"/>
          <w:szCs w:val="24"/>
        </w:rPr>
      </w:pPr>
    </w:p>
    <w:p w14:paraId="506D677C" w14:textId="3A31246F" w:rsidR="00C3396B" w:rsidRPr="00540407" w:rsidRDefault="00C3396B" w:rsidP="00EC4451">
      <w:pPr>
        <w:pStyle w:val="Listeafsnit"/>
        <w:numPr>
          <w:ilvl w:val="0"/>
          <w:numId w:val="1"/>
        </w:numPr>
        <w:rPr>
          <w:b/>
          <w:sz w:val="24"/>
          <w:szCs w:val="24"/>
        </w:rPr>
      </w:pPr>
      <w:r w:rsidRPr="00540407">
        <w:rPr>
          <w:rFonts w:eastAsia="Times New Roman" w:cs="Times New Roman"/>
          <w:b/>
          <w:sz w:val="24"/>
          <w:szCs w:val="24"/>
        </w:rPr>
        <w:t xml:space="preserve">Arbejdsmiljø – </w:t>
      </w:r>
      <w:proofErr w:type="gramStart"/>
      <w:r w:rsidRPr="00540407">
        <w:rPr>
          <w:rFonts w:eastAsia="Times New Roman" w:cs="Times New Roman"/>
          <w:b/>
          <w:sz w:val="24"/>
          <w:szCs w:val="24"/>
        </w:rPr>
        <w:t>AMR år</w:t>
      </w:r>
      <w:proofErr w:type="gramEnd"/>
      <w:r w:rsidR="00C03768">
        <w:rPr>
          <w:rFonts w:eastAsia="Times New Roman" w:cs="Times New Roman"/>
          <w:b/>
          <w:sz w:val="24"/>
          <w:szCs w:val="24"/>
        </w:rPr>
        <w:t xml:space="preserve"> - Velkomsttalen</w:t>
      </w:r>
    </w:p>
    <w:p w14:paraId="1027EF8B" w14:textId="77777777" w:rsidR="00EC4451" w:rsidRPr="007837AF" w:rsidRDefault="00EC4451" w:rsidP="00EC4451">
      <w:pPr>
        <w:rPr>
          <w:rFonts w:eastAsia="Times New Roman" w:cs="Times New Roman"/>
          <w:sz w:val="24"/>
          <w:szCs w:val="24"/>
        </w:rPr>
      </w:pPr>
    </w:p>
    <w:p w14:paraId="671D65C2" w14:textId="77777777" w:rsidR="00C3396B" w:rsidRPr="007837AF" w:rsidRDefault="00C3396B" w:rsidP="00EC4451">
      <w:pPr>
        <w:rPr>
          <w:rFonts w:eastAsia="Times New Roman" w:cs="Times New Roman"/>
          <w:sz w:val="24"/>
          <w:szCs w:val="24"/>
        </w:rPr>
      </w:pPr>
    </w:p>
    <w:p w14:paraId="6DD5C181" w14:textId="77777777" w:rsidR="00C3396B" w:rsidRPr="007837AF" w:rsidRDefault="00C3396B" w:rsidP="00EC4451">
      <w:pPr>
        <w:rPr>
          <w:rFonts w:eastAsia="Times New Roman" w:cs="Times New Roman"/>
          <w:b/>
          <w:sz w:val="24"/>
          <w:szCs w:val="24"/>
        </w:rPr>
      </w:pPr>
      <w:r w:rsidRPr="007837AF">
        <w:rPr>
          <w:rFonts w:eastAsia="Times New Roman" w:cs="Times New Roman"/>
          <w:b/>
          <w:sz w:val="24"/>
          <w:szCs w:val="24"/>
        </w:rPr>
        <w:t>Økonomi:</w:t>
      </w:r>
    </w:p>
    <w:p w14:paraId="3C6D5FA2" w14:textId="77777777" w:rsidR="00C3396B" w:rsidRPr="007837AF" w:rsidRDefault="00C3396B" w:rsidP="00C3396B">
      <w:pPr>
        <w:pStyle w:val="Listeafsnit"/>
        <w:numPr>
          <w:ilvl w:val="0"/>
          <w:numId w:val="1"/>
        </w:numPr>
        <w:rPr>
          <w:sz w:val="24"/>
          <w:szCs w:val="24"/>
        </w:rPr>
      </w:pPr>
      <w:r w:rsidRPr="007837AF">
        <w:rPr>
          <w:rFonts w:eastAsia="Times New Roman" w:cs="Times New Roman"/>
          <w:sz w:val="24"/>
          <w:szCs w:val="24"/>
        </w:rPr>
        <w:t>Kontingenter</w:t>
      </w:r>
      <w:r w:rsidR="0030701B" w:rsidRPr="007837AF">
        <w:rPr>
          <w:rFonts w:eastAsia="Times New Roman" w:cs="Times New Roman"/>
          <w:sz w:val="24"/>
          <w:szCs w:val="24"/>
        </w:rPr>
        <w:t xml:space="preserve"> og medlemsadministration.</w:t>
      </w:r>
    </w:p>
    <w:p w14:paraId="4AFAA7BD" w14:textId="77777777" w:rsidR="0030701B" w:rsidRPr="007837AF" w:rsidRDefault="0030701B" w:rsidP="00C3396B">
      <w:pPr>
        <w:pStyle w:val="Listeafsnit"/>
        <w:numPr>
          <w:ilvl w:val="0"/>
          <w:numId w:val="1"/>
        </w:numPr>
        <w:rPr>
          <w:sz w:val="24"/>
          <w:szCs w:val="24"/>
        </w:rPr>
      </w:pPr>
      <w:r w:rsidRPr="007837AF">
        <w:rPr>
          <w:rFonts w:eastAsia="Times New Roman" w:cs="Times New Roman"/>
          <w:sz w:val="24"/>
          <w:szCs w:val="24"/>
        </w:rPr>
        <w:t>Indmeldelser og udmeldelser, til og fraflytninger</w:t>
      </w:r>
    </w:p>
    <w:p w14:paraId="0D01C7FE" w14:textId="77777777" w:rsidR="00C3396B" w:rsidRPr="007837AF" w:rsidRDefault="00C3396B" w:rsidP="00C3396B">
      <w:pPr>
        <w:pStyle w:val="Listeafsnit"/>
        <w:numPr>
          <w:ilvl w:val="0"/>
          <w:numId w:val="1"/>
        </w:numPr>
        <w:rPr>
          <w:sz w:val="24"/>
          <w:szCs w:val="24"/>
        </w:rPr>
      </w:pPr>
      <w:r w:rsidRPr="007837AF">
        <w:rPr>
          <w:rFonts w:eastAsia="Times New Roman" w:cs="Times New Roman"/>
          <w:sz w:val="24"/>
          <w:szCs w:val="24"/>
        </w:rPr>
        <w:t>Budgetter</w:t>
      </w:r>
    </w:p>
    <w:p w14:paraId="186215F2" w14:textId="77777777" w:rsidR="00C3396B" w:rsidRPr="007837AF" w:rsidRDefault="00C3396B" w:rsidP="00C3396B">
      <w:pPr>
        <w:pStyle w:val="Listeafsnit"/>
        <w:numPr>
          <w:ilvl w:val="0"/>
          <w:numId w:val="1"/>
        </w:numPr>
        <w:rPr>
          <w:sz w:val="24"/>
          <w:szCs w:val="24"/>
        </w:rPr>
      </w:pPr>
      <w:r w:rsidRPr="007837AF">
        <w:rPr>
          <w:rFonts w:eastAsia="Times New Roman" w:cs="Times New Roman"/>
          <w:sz w:val="24"/>
          <w:szCs w:val="24"/>
        </w:rPr>
        <w:t>Bogføring</w:t>
      </w:r>
    </w:p>
    <w:p w14:paraId="05F0A103" w14:textId="77777777" w:rsidR="00C3396B" w:rsidRPr="007837AF" w:rsidRDefault="00C3396B" w:rsidP="00C3396B">
      <w:pPr>
        <w:pStyle w:val="Listeafsnit"/>
        <w:numPr>
          <w:ilvl w:val="0"/>
          <w:numId w:val="1"/>
        </w:numPr>
        <w:rPr>
          <w:sz w:val="24"/>
          <w:szCs w:val="24"/>
        </w:rPr>
      </w:pPr>
      <w:r w:rsidRPr="007837AF">
        <w:rPr>
          <w:rFonts w:eastAsia="Times New Roman" w:cs="Times New Roman"/>
          <w:sz w:val="24"/>
          <w:szCs w:val="24"/>
        </w:rPr>
        <w:t>Ungdom</w:t>
      </w:r>
    </w:p>
    <w:p w14:paraId="7B5D9720" w14:textId="77777777" w:rsidR="00C3396B" w:rsidRPr="007837AF" w:rsidRDefault="00C3396B" w:rsidP="00C3396B">
      <w:pPr>
        <w:pStyle w:val="Listeafsnit"/>
        <w:numPr>
          <w:ilvl w:val="0"/>
          <w:numId w:val="1"/>
        </w:numPr>
        <w:rPr>
          <w:sz w:val="24"/>
          <w:szCs w:val="24"/>
        </w:rPr>
      </w:pPr>
      <w:r w:rsidRPr="007837AF">
        <w:rPr>
          <w:rFonts w:eastAsia="Times New Roman" w:cs="Times New Roman"/>
          <w:sz w:val="24"/>
          <w:szCs w:val="24"/>
        </w:rPr>
        <w:t>Udlæg og restancer</w:t>
      </w:r>
    </w:p>
    <w:p w14:paraId="507B98D1" w14:textId="77777777" w:rsidR="00C3396B" w:rsidRPr="007837AF" w:rsidRDefault="00C3396B" w:rsidP="00C3396B">
      <w:pPr>
        <w:pStyle w:val="Listeafsnit"/>
        <w:numPr>
          <w:ilvl w:val="0"/>
          <w:numId w:val="1"/>
        </w:numPr>
        <w:rPr>
          <w:sz w:val="24"/>
          <w:szCs w:val="24"/>
        </w:rPr>
      </w:pPr>
      <w:r w:rsidRPr="007837AF">
        <w:rPr>
          <w:rFonts w:eastAsia="Times New Roman" w:cs="Times New Roman"/>
          <w:sz w:val="24"/>
          <w:szCs w:val="24"/>
        </w:rPr>
        <w:t>Statistik medlemstal</w:t>
      </w:r>
    </w:p>
    <w:p w14:paraId="30A25CDF" w14:textId="77777777" w:rsidR="00C3396B" w:rsidRPr="007837AF" w:rsidRDefault="00C3396B" w:rsidP="00C3396B">
      <w:pPr>
        <w:rPr>
          <w:rFonts w:eastAsia="Times New Roman" w:cs="Times New Roman"/>
          <w:sz w:val="24"/>
          <w:szCs w:val="24"/>
        </w:rPr>
      </w:pPr>
    </w:p>
    <w:p w14:paraId="5FD1B3C5" w14:textId="77777777" w:rsidR="00C3396B" w:rsidRPr="007837AF" w:rsidRDefault="00C3396B" w:rsidP="00C3396B">
      <w:pPr>
        <w:rPr>
          <w:rFonts w:eastAsia="Times New Roman" w:cs="Times New Roman"/>
          <w:b/>
          <w:sz w:val="24"/>
          <w:szCs w:val="24"/>
        </w:rPr>
      </w:pPr>
      <w:r w:rsidRPr="007837AF">
        <w:rPr>
          <w:rFonts w:eastAsia="Times New Roman" w:cs="Times New Roman"/>
          <w:b/>
          <w:sz w:val="24"/>
          <w:szCs w:val="24"/>
        </w:rPr>
        <w:t>Formand:</w:t>
      </w:r>
    </w:p>
    <w:p w14:paraId="0AEA87D4" w14:textId="77777777" w:rsidR="00C3396B" w:rsidRPr="007837AF" w:rsidRDefault="00C3396B" w:rsidP="00EC4451">
      <w:pPr>
        <w:pStyle w:val="Listeafsnit"/>
        <w:numPr>
          <w:ilvl w:val="0"/>
          <w:numId w:val="1"/>
        </w:numPr>
        <w:rPr>
          <w:sz w:val="24"/>
          <w:szCs w:val="24"/>
        </w:rPr>
      </w:pPr>
      <w:r w:rsidRPr="007837AF">
        <w:rPr>
          <w:rFonts w:eastAsia="Times New Roman" w:cs="Times New Roman"/>
          <w:sz w:val="24"/>
          <w:szCs w:val="24"/>
        </w:rPr>
        <w:t>Møder og arrangementer</w:t>
      </w:r>
    </w:p>
    <w:p w14:paraId="62697BC6" w14:textId="77777777" w:rsidR="00C3396B" w:rsidRPr="007837AF" w:rsidRDefault="00C3396B" w:rsidP="00EC4451">
      <w:pPr>
        <w:rPr>
          <w:rFonts w:eastAsia="Times New Roman" w:cs="Times New Roman"/>
          <w:sz w:val="24"/>
          <w:szCs w:val="24"/>
        </w:rPr>
      </w:pPr>
    </w:p>
    <w:p w14:paraId="03BE37C5" w14:textId="77777777" w:rsidR="00EC4451" w:rsidRPr="007837AF" w:rsidRDefault="00C3396B" w:rsidP="00EC4451">
      <w:pPr>
        <w:rPr>
          <w:rFonts w:eastAsia="Times New Roman" w:cs="Times New Roman"/>
          <w:sz w:val="24"/>
          <w:szCs w:val="24"/>
        </w:rPr>
      </w:pPr>
      <w:r w:rsidRPr="007837AF">
        <w:rPr>
          <w:rFonts w:eastAsia="Times New Roman" w:cs="Times New Roman"/>
          <w:sz w:val="24"/>
          <w:szCs w:val="24"/>
        </w:rPr>
        <w:t>Nævne 1-2 eksempler i alle grupper</w:t>
      </w:r>
      <w:r w:rsidR="00EC4451" w:rsidRPr="007837AF">
        <w:rPr>
          <w:rFonts w:eastAsia="Times New Roman" w:cs="Times New Roman"/>
          <w:sz w:val="24"/>
          <w:szCs w:val="24"/>
        </w:rPr>
        <w:t xml:space="preserve"> </w:t>
      </w:r>
    </w:p>
    <w:p w14:paraId="56143A54" w14:textId="77777777" w:rsidR="00BB7503" w:rsidRPr="007837AF" w:rsidRDefault="00BB7503" w:rsidP="003A52B5">
      <w:pPr>
        <w:rPr>
          <w:rFonts w:eastAsia="Times New Roman" w:cs="Times New Roman"/>
          <w:sz w:val="24"/>
          <w:szCs w:val="24"/>
        </w:rPr>
      </w:pPr>
    </w:p>
    <w:p w14:paraId="2A6E62C6" w14:textId="77777777" w:rsidR="00B507EC" w:rsidRDefault="00B507EC" w:rsidP="003A52B5">
      <w:pPr>
        <w:rPr>
          <w:rFonts w:eastAsia="Times New Roman" w:cs="Times New Roman"/>
          <w:sz w:val="24"/>
          <w:szCs w:val="24"/>
        </w:rPr>
      </w:pPr>
    </w:p>
    <w:p w14:paraId="5C80FE04" w14:textId="77777777" w:rsidR="009B0392" w:rsidRDefault="009B0392" w:rsidP="003A52B5">
      <w:pPr>
        <w:rPr>
          <w:rFonts w:eastAsia="Times New Roman" w:cs="Times New Roman"/>
          <w:sz w:val="24"/>
          <w:szCs w:val="24"/>
        </w:rPr>
      </w:pPr>
    </w:p>
    <w:p w14:paraId="4EA34F5B" w14:textId="77777777" w:rsidR="009B0392" w:rsidRPr="007837AF" w:rsidRDefault="009B0392" w:rsidP="003A52B5">
      <w:pPr>
        <w:rPr>
          <w:rFonts w:eastAsia="Times New Roman" w:cs="Times New Roman"/>
          <w:sz w:val="24"/>
          <w:szCs w:val="24"/>
        </w:rPr>
      </w:pPr>
    </w:p>
    <w:p w14:paraId="4069B38F" w14:textId="77777777" w:rsidR="009C6ABE" w:rsidRPr="007837AF" w:rsidRDefault="009C6ABE" w:rsidP="003A52B5">
      <w:pPr>
        <w:rPr>
          <w:rFonts w:eastAsia="Times New Roman" w:cs="Times New Roman"/>
          <w:b/>
          <w:sz w:val="24"/>
          <w:szCs w:val="24"/>
        </w:rPr>
      </w:pPr>
      <w:r w:rsidRPr="007837AF">
        <w:rPr>
          <w:rFonts w:eastAsia="Times New Roman" w:cs="Times New Roman"/>
          <w:b/>
          <w:sz w:val="24"/>
          <w:szCs w:val="24"/>
        </w:rPr>
        <w:t>Sidste år sluttede jeg traditionen tro beretningen af med at komme med fokuspunkter for vores arbejde i 2019. Det var følgende:</w:t>
      </w:r>
    </w:p>
    <w:p w14:paraId="321A4D4A" w14:textId="77777777" w:rsidR="009C6ABE" w:rsidRPr="007837AF" w:rsidRDefault="009C6ABE" w:rsidP="003A52B5">
      <w:pPr>
        <w:rPr>
          <w:rFonts w:eastAsia="Times New Roman" w:cs="Times New Roman"/>
          <w:sz w:val="24"/>
          <w:szCs w:val="24"/>
        </w:rPr>
      </w:pPr>
    </w:p>
    <w:bookmarkEnd w:id="1"/>
    <w:p w14:paraId="3613EFA4" w14:textId="77777777" w:rsidR="009C6ABE" w:rsidRPr="007837AF" w:rsidRDefault="009C6ABE" w:rsidP="009C6ABE">
      <w:pPr>
        <w:pStyle w:val="Listeafsnit"/>
        <w:numPr>
          <w:ilvl w:val="0"/>
          <w:numId w:val="2"/>
        </w:numPr>
        <w:spacing w:after="200" w:line="276" w:lineRule="auto"/>
        <w:rPr>
          <w:rFonts w:cs="Times New Roman"/>
          <w:sz w:val="24"/>
          <w:szCs w:val="24"/>
        </w:rPr>
      </w:pPr>
      <w:r w:rsidRPr="007837AF">
        <w:rPr>
          <w:rFonts w:eastAsia="Times New Roman" w:cs="Times New Roman"/>
          <w:sz w:val="24"/>
          <w:szCs w:val="24"/>
        </w:rPr>
        <w:t>OK dækning og OK 2018</w:t>
      </w:r>
    </w:p>
    <w:p w14:paraId="35DD45AA" w14:textId="77777777" w:rsidR="009C6ABE" w:rsidRPr="007837AF" w:rsidRDefault="009C6ABE" w:rsidP="009C6ABE">
      <w:pPr>
        <w:pStyle w:val="Listeafsnit"/>
        <w:numPr>
          <w:ilvl w:val="0"/>
          <w:numId w:val="2"/>
        </w:numPr>
        <w:spacing w:after="200" w:line="276" w:lineRule="auto"/>
        <w:rPr>
          <w:rFonts w:cs="Times New Roman"/>
          <w:sz w:val="24"/>
          <w:szCs w:val="24"/>
        </w:rPr>
      </w:pPr>
      <w:r w:rsidRPr="007837AF">
        <w:rPr>
          <w:rFonts w:eastAsia="Times New Roman" w:cs="Times New Roman"/>
          <w:sz w:val="24"/>
          <w:szCs w:val="24"/>
        </w:rPr>
        <w:t>Sikre og udvikle afdelingen via styrelse a medlemsdækningen</w:t>
      </w:r>
    </w:p>
    <w:p w14:paraId="04C6517E" w14:textId="77777777" w:rsidR="009C6ABE" w:rsidRPr="007837AF" w:rsidRDefault="009C6ABE" w:rsidP="009C6ABE">
      <w:pPr>
        <w:pStyle w:val="Listeafsnit"/>
        <w:numPr>
          <w:ilvl w:val="0"/>
          <w:numId w:val="2"/>
        </w:numPr>
        <w:spacing w:after="200" w:line="276" w:lineRule="auto"/>
        <w:rPr>
          <w:rFonts w:cs="Times New Roman"/>
          <w:sz w:val="24"/>
          <w:szCs w:val="24"/>
        </w:rPr>
      </w:pPr>
      <w:r w:rsidRPr="007837AF">
        <w:rPr>
          <w:rFonts w:eastAsia="Times New Roman" w:cs="Times New Roman"/>
          <w:sz w:val="24"/>
          <w:szCs w:val="24"/>
        </w:rPr>
        <w:t>Synliggørelse</w:t>
      </w:r>
    </w:p>
    <w:p w14:paraId="4731143B" w14:textId="77777777" w:rsidR="009C6ABE" w:rsidRPr="007837AF" w:rsidRDefault="009C6ABE" w:rsidP="009C6ABE">
      <w:pPr>
        <w:pStyle w:val="Listeafsnit"/>
        <w:numPr>
          <w:ilvl w:val="0"/>
          <w:numId w:val="2"/>
        </w:numPr>
        <w:spacing w:after="200" w:line="276" w:lineRule="auto"/>
        <w:rPr>
          <w:b/>
          <w:sz w:val="24"/>
          <w:szCs w:val="24"/>
        </w:rPr>
      </w:pPr>
      <w:r w:rsidRPr="007837AF">
        <w:rPr>
          <w:rFonts w:eastAsia="Times New Roman" w:cs="Times New Roman"/>
          <w:sz w:val="24"/>
          <w:szCs w:val="24"/>
        </w:rPr>
        <w:t>Jobformidling og uddannelse</w:t>
      </w:r>
    </w:p>
    <w:p w14:paraId="40E203E2" w14:textId="6BAE5A83" w:rsidR="006F0A76" w:rsidRPr="007837AF" w:rsidRDefault="009C6ABE" w:rsidP="003A52B5">
      <w:pPr>
        <w:rPr>
          <w:rFonts w:eastAsia="Times New Roman" w:cs="Times New Roman"/>
          <w:sz w:val="24"/>
          <w:szCs w:val="24"/>
        </w:rPr>
      </w:pPr>
      <w:r w:rsidRPr="007837AF">
        <w:rPr>
          <w:rFonts w:eastAsia="Times New Roman" w:cs="Times New Roman"/>
          <w:sz w:val="24"/>
          <w:szCs w:val="24"/>
        </w:rPr>
        <w:t>Hvordan er vi så lykkedes med dette. Jeg mener vi er lykkedes, men jeg giver ikke selv topkarakter men pænt bestået.</w:t>
      </w:r>
    </w:p>
    <w:p w14:paraId="39BBD6E2" w14:textId="77777777" w:rsidR="009C6ABE" w:rsidRPr="007837AF" w:rsidRDefault="009C6ABE" w:rsidP="003A52B5">
      <w:pPr>
        <w:rPr>
          <w:rFonts w:eastAsia="Times New Roman" w:cs="Times New Roman"/>
          <w:sz w:val="24"/>
          <w:szCs w:val="24"/>
        </w:rPr>
      </w:pPr>
    </w:p>
    <w:p w14:paraId="57FD6B3F" w14:textId="77777777" w:rsidR="004A6004" w:rsidRPr="007837AF" w:rsidRDefault="004A6004" w:rsidP="003A52B5">
      <w:pPr>
        <w:rPr>
          <w:rFonts w:eastAsia="Times New Roman" w:cs="Times New Roman"/>
          <w:sz w:val="24"/>
          <w:szCs w:val="24"/>
        </w:rPr>
      </w:pPr>
    </w:p>
    <w:p w14:paraId="762F7783" w14:textId="77777777" w:rsidR="009C6ABE" w:rsidRPr="007837AF" w:rsidRDefault="009C6ABE" w:rsidP="003A52B5">
      <w:pPr>
        <w:rPr>
          <w:rFonts w:eastAsia="Times New Roman" w:cs="Times New Roman"/>
          <w:b/>
          <w:sz w:val="24"/>
          <w:szCs w:val="24"/>
        </w:rPr>
      </w:pPr>
      <w:r w:rsidRPr="007837AF">
        <w:rPr>
          <w:rFonts w:eastAsia="Times New Roman" w:cs="Times New Roman"/>
          <w:sz w:val="24"/>
          <w:szCs w:val="24"/>
        </w:rPr>
        <w:t xml:space="preserve">Det skyldes som tidligere nævnt at </w:t>
      </w:r>
      <w:r w:rsidRPr="007837AF">
        <w:rPr>
          <w:rFonts w:eastAsia="Times New Roman" w:cs="Times New Roman"/>
          <w:b/>
          <w:sz w:val="24"/>
          <w:szCs w:val="24"/>
        </w:rPr>
        <w:t>vi sagsbehandler til over begge ører. Det giver mindre tid til visionerne og de nævnte ting.</w:t>
      </w:r>
    </w:p>
    <w:p w14:paraId="1608CD82" w14:textId="77777777" w:rsidR="009C6ABE" w:rsidRPr="007837AF" w:rsidRDefault="009C6ABE" w:rsidP="003A52B5">
      <w:pPr>
        <w:rPr>
          <w:rFonts w:eastAsia="Times New Roman" w:cs="Times New Roman"/>
          <w:sz w:val="24"/>
          <w:szCs w:val="24"/>
        </w:rPr>
      </w:pPr>
    </w:p>
    <w:p w14:paraId="6AC0C3E0" w14:textId="77777777" w:rsidR="009C6ABE" w:rsidRPr="007837AF" w:rsidRDefault="009C6ABE" w:rsidP="003A52B5">
      <w:pPr>
        <w:rPr>
          <w:rFonts w:eastAsia="Times New Roman" w:cs="Times New Roman"/>
          <w:sz w:val="24"/>
          <w:szCs w:val="24"/>
        </w:rPr>
      </w:pPr>
      <w:r w:rsidRPr="007837AF">
        <w:rPr>
          <w:rFonts w:eastAsia="Times New Roman" w:cs="Times New Roman"/>
          <w:sz w:val="24"/>
          <w:szCs w:val="24"/>
        </w:rPr>
        <w:t>-Vi har OK dækket – mere en nogen sinde i nyere tid – men lagt fra i det omfang vi gerne ville.</w:t>
      </w:r>
    </w:p>
    <w:p w14:paraId="00274571" w14:textId="4283EDFB" w:rsidR="009C6ABE" w:rsidRPr="007837AF" w:rsidRDefault="009C6ABE" w:rsidP="003A52B5">
      <w:pPr>
        <w:rPr>
          <w:rFonts w:eastAsia="Times New Roman" w:cs="Times New Roman"/>
          <w:sz w:val="24"/>
          <w:szCs w:val="24"/>
        </w:rPr>
      </w:pPr>
      <w:r w:rsidRPr="007837AF">
        <w:rPr>
          <w:rFonts w:eastAsia="Times New Roman" w:cs="Times New Roman"/>
          <w:sz w:val="24"/>
          <w:szCs w:val="24"/>
        </w:rPr>
        <w:t xml:space="preserve">-Vi har arbejdet meget med at sikre og udvikle afdelingen og snakket medlemsdækning. Herunder haft ansat </w:t>
      </w:r>
      <w:r w:rsidR="0C40C1C2" w:rsidRPr="007837AF">
        <w:rPr>
          <w:rFonts w:eastAsia="Times New Roman" w:cs="Times New Roman"/>
          <w:sz w:val="24"/>
          <w:szCs w:val="24"/>
        </w:rPr>
        <w:t xml:space="preserve">en </w:t>
      </w:r>
      <w:r w:rsidRPr="007837AF">
        <w:rPr>
          <w:rFonts w:eastAsia="Times New Roman" w:cs="Times New Roman"/>
          <w:sz w:val="24"/>
          <w:szCs w:val="24"/>
        </w:rPr>
        <w:t>projektmedarbejder til at dette, men som også nævnt blevet brug til andet, så derfor ikke lykkedes som ønsket. Og vi har stadig problemer med at fastholde og tiltrække medlemmer. (økonomi)</w:t>
      </w:r>
    </w:p>
    <w:p w14:paraId="7D9FA416" w14:textId="77777777" w:rsidR="009C6ABE" w:rsidRPr="007837AF" w:rsidRDefault="009C6ABE" w:rsidP="003A52B5">
      <w:pPr>
        <w:rPr>
          <w:rFonts w:eastAsia="Times New Roman" w:cs="Times New Roman"/>
          <w:sz w:val="24"/>
          <w:szCs w:val="24"/>
        </w:rPr>
      </w:pPr>
      <w:r w:rsidRPr="007837AF">
        <w:rPr>
          <w:rFonts w:eastAsia="Times New Roman" w:cs="Times New Roman"/>
          <w:sz w:val="24"/>
          <w:szCs w:val="24"/>
        </w:rPr>
        <w:t>-Vi har synliggjort os, men slet ikke som tidligere. Prioriteret de ting som havde holdninger, og det er ikke let at komme igennem med.</w:t>
      </w:r>
    </w:p>
    <w:p w14:paraId="7066EE5B" w14:textId="77777777" w:rsidR="009C6ABE" w:rsidRPr="007837AF" w:rsidRDefault="009C6ABE" w:rsidP="003A52B5">
      <w:pPr>
        <w:rPr>
          <w:rFonts w:eastAsia="Times New Roman" w:cs="Times New Roman"/>
          <w:sz w:val="24"/>
          <w:szCs w:val="24"/>
        </w:rPr>
      </w:pPr>
      <w:r w:rsidRPr="007837AF">
        <w:rPr>
          <w:rFonts w:eastAsia="Times New Roman" w:cs="Times New Roman"/>
          <w:sz w:val="24"/>
          <w:szCs w:val="24"/>
        </w:rPr>
        <w:t>-Jobformidling og uddannelse. Hele tiden en del af vores virke, men igen ressourcerne til at give topkarakter har ikke været til stede. Vi ville meget gerne meget mere ud og være opsøgende i forhold til formidling – vi gør det og er der, men stadig når vi ikke helt vores ambitioner. Vi har hele tiden uddannelse med i bagagen. Vi gør det godt på flere området</w:t>
      </w:r>
      <w:r w:rsidR="00B76B8F" w:rsidRPr="007837AF">
        <w:rPr>
          <w:rFonts w:eastAsia="Times New Roman" w:cs="Times New Roman"/>
          <w:sz w:val="24"/>
          <w:szCs w:val="24"/>
        </w:rPr>
        <w:t>, men også her kunne ressourcer hjælpe til topkarakteren.</w:t>
      </w:r>
    </w:p>
    <w:p w14:paraId="37D305C8" w14:textId="2EA5627C" w:rsidR="009B0392" w:rsidRDefault="009B0392" w:rsidP="003A52B5">
      <w:pPr>
        <w:rPr>
          <w:rFonts w:eastAsia="Times New Roman" w:cs="Times New Roman"/>
          <w:sz w:val="24"/>
          <w:szCs w:val="24"/>
        </w:rPr>
      </w:pPr>
    </w:p>
    <w:p w14:paraId="15FAD1E4" w14:textId="2EA5627C" w:rsidR="009B0392" w:rsidRPr="007837AF" w:rsidRDefault="009B0392" w:rsidP="003A52B5">
      <w:pPr>
        <w:rPr>
          <w:rFonts w:eastAsia="Times New Roman" w:cs="Times New Roman"/>
          <w:sz w:val="24"/>
          <w:szCs w:val="24"/>
        </w:rPr>
      </w:pPr>
    </w:p>
    <w:p w14:paraId="1CC58014" w14:textId="77777777" w:rsidR="000544DF" w:rsidRPr="007837AF" w:rsidRDefault="000544DF" w:rsidP="003A52B5">
      <w:pPr>
        <w:rPr>
          <w:rFonts w:eastAsia="Times New Roman" w:cs="Times New Roman"/>
          <w:sz w:val="24"/>
          <w:szCs w:val="24"/>
        </w:rPr>
      </w:pPr>
    </w:p>
    <w:p w14:paraId="359192B6" w14:textId="77777777" w:rsidR="00B76B8F" w:rsidRPr="007837AF" w:rsidRDefault="00AE121B" w:rsidP="003A52B5">
      <w:pPr>
        <w:rPr>
          <w:rFonts w:eastAsia="Times New Roman" w:cs="Times New Roman"/>
          <w:b/>
          <w:sz w:val="24"/>
          <w:szCs w:val="24"/>
        </w:rPr>
      </w:pPr>
      <w:r w:rsidRPr="007837AF">
        <w:rPr>
          <w:rFonts w:eastAsia="Times New Roman" w:cs="Times New Roman"/>
          <w:b/>
          <w:sz w:val="24"/>
          <w:szCs w:val="24"/>
        </w:rPr>
        <w:t>Jeg vil derfor også slutte beretningen med at fortælle lidt om hvordan vi snakker om det som jeg kalder ressourceproblemer.</w:t>
      </w:r>
    </w:p>
    <w:p w14:paraId="2B532F44" w14:textId="77777777" w:rsidR="000544DF" w:rsidRPr="007837AF" w:rsidRDefault="000544DF" w:rsidP="003A52B5">
      <w:pPr>
        <w:rPr>
          <w:rFonts w:eastAsia="Times New Roman" w:cs="Times New Roman"/>
          <w:sz w:val="24"/>
          <w:szCs w:val="24"/>
        </w:rPr>
      </w:pPr>
    </w:p>
    <w:p w14:paraId="2CB62DC7" w14:textId="77777777" w:rsidR="00AE121B" w:rsidRPr="007837AF" w:rsidRDefault="00AE121B" w:rsidP="003A52B5">
      <w:pPr>
        <w:rPr>
          <w:rFonts w:eastAsia="Times New Roman" w:cs="Times New Roman"/>
          <w:sz w:val="24"/>
          <w:szCs w:val="24"/>
        </w:rPr>
      </w:pPr>
      <w:r w:rsidRPr="007837AF">
        <w:rPr>
          <w:rFonts w:eastAsia="Times New Roman" w:cs="Times New Roman"/>
          <w:sz w:val="24"/>
          <w:szCs w:val="24"/>
        </w:rPr>
        <w:t>Tit og ofte kalder jeg det også sårbarhed. Vi er og bliver en lille afdeling – vi bevæger os ned mod 2300 medlemmer – jeg har sagt det hvert får på generalforsamlingerne og i bestyrelsen – uimodsagt at vi ikke kan være mindre personale.</w:t>
      </w:r>
    </w:p>
    <w:p w14:paraId="64070714" w14:textId="77777777" w:rsidR="00AE121B" w:rsidRPr="007837AF" w:rsidRDefault="00AE121B" w:rsidP="003A52B5">
      <w:pPr>
        <w:rPr>
          <w:rFonts w:eastAsia="Times New Roman" w:cs="Times New Roman"/>
          <w:sz w:val="24"/>
          <w:szCs w:val="24"/>
        </w:rPr>
      </w:pPr>
    </w:p>
    <w:p w14:paraId="7CA777A8" w14:textId="50763193" w:rsidR="00AE121B" w:rsidRPr="007837AF" w:rsidRDefault="00AE121B" w:rsidP="003A52B5">
      <w:pPr>
        <w:rPr>
          <w:rFonts w:eastAsia="Times New Roman" w:cs="Times New Roman"/>
          <w:sz w:val="24"/>
          <w:szCs w:val="24"/>
        </w:rPr>
      </w:pPr>
      <w:r w:rsidRPr="007837AF">
        <w:rPr>
          <w:rFonts w:eastAsia="Times New Roman" w:cs="Times New Roman"/>
          <w:sz w:val="24"/>
          <w:szCs w:val="24"/>
        </w:rPr>
        <w:t xml:space="preserve">Medlemstilbagegang og fastholdelse af personale samtidig med vi har </w:t>
      </w:r>
      <w:r w:rsidR="0C40C1C2" w:rsidRPr="007837AF">
        <w:rPr>
          <w:rFonts w:eastAsia="Times New Roman" w:cs="Times New Roman"/>
          <w:sz w:val="24"/>
          <w:szCs w:val="24"/>
        </w:rPr>
        <w:t>tidsmæssige ressourceproblemer</w:t>
      </w:r>
      <w:r w:rsidRPr="007837AF">
        <w:rPr>
          <w:rFonts w:eastAsia="Times New Roman" w:cs="Times New Roman"/>
          <w:sz w:val="24"/>
          <w:szCs w:val="24"/>
        </w:rPr>
        <w:t xml:space="preserve"> det er lidt af en cocktail. Meget svær tilgængelig kan jeg sige.</w:t>
      </w:r>
    </w:p>
    <w:p w14:paraId="3FA66FBA" w14:textId="77777777" w:rsidR="00AE121B" w:rsidRPr="007837AF" w:rsidRDefault="00AE121B" w:rsidP="003A52B5">
      <w:pPr>
        <w:rPr>
          <w:rFonts w:eastAsia="Times New Roman" w:cs="Times New Roman"/>
          <w:sz w:val="24"/>
          <w:szCs w:val="24"/>
        </w:rPr>
      </w:pPr>
    </w:p>
    <w:p w14:paraId="6F190A9C" w14:textId="39CF813A" w:rsidR="00AE121B" w:rsidRPr="007837AF" w:rsidRDefault="00AE121B" w:rsidP="003A52B5">
      <w:pPr>
        <w:rPr>
          <w:rFonts w:eastAsia="Times New Roman" w:cs="Times New Roman"/>
          <w:sz w:val="24"/>
          <w:szCs w:val="24"/>
        </w:rPr>
      </w:pPr>
      <w:r w:rsidRPr="007837AF">
        <w:rPr>
          <w:rFonts w:eastAsia="Times New Roman" w:cs="Times New Roman"/>
          <w:sz w:val="24"/>
          <w:szCs w:val="24"/>
        </w:rPr>
        <w:lastRenderedPageBreak/>
        <w:t>Konsekvensen af ovenstående er at vi har sat kontingentet voldsomt i vejret og alligevel kommer ud med stort underskud også større end budgetteret. Vi kommer til at s</w:t>
      </w:r>
      <w:r w:rsidR="009609B1" w:rsidRPr="007837AF">
        <w:rPr>
          <w:rFonts w:eastAsia="Times New Roman" w:cs="Times New Roman"/>
          <w:sz w:val="24"/>
          <w:szCs w:val="24"/>
        </w:rPr>
        <w:t>t</w:t>
      </w:r>
      <w:r w:rsidRPr="007837AF">
        <w:rPr>
          <w:rFonts w:eastAsia="Times New Roman" w:cs="Times New Roman"/>
          <w:sz w:val="24"/>
          <w:szCs w:val="24"/>
        </w:rPr>
        <w:t>ige i fremtiden også</w:t>
      </w:r>
      <w:r w:rsidR="00051DE6" w:rsidRPr="007837AF">
        <w:rPr>
          <w:rFonts w:eastAsia="Times New Roman" w:cs="Times New Roman"/>
          <w:sz w:val="24"/>
          <w:szCs w:val="24"/>
        </w:rPr>
        <w:t>,</w:t>
      </w:r>
      <w:r w:rsidRPr="007837AF">
        <w:rPr>
          <w:rFonts w:eastAsia="Times New Roman" w:cs="Times New Roman"/>
          <w:sz w:val="24"/>
          <w:szCs w:val="24"/>
        </w:rPr>
        <w:t xml:space="preserve"> samtidig med vi tærer af formuen</w:t>
      </w:r>
      <w:r w:rsidR="008F262B" w:rsidRPr="007837AF">
        <w:rPr>
          <w:rFonts w:eastAsia="Times New Roman" w:cs="Times New Roman"/>
          <w:sz w:val="24"/>
          <w:szCs w:val="24"/>
        </w:rPr>
        <w:t>.</w:t>
      </w:r>
      <w:r w:rsidRPr="007837AF">
        <w:rPr>
          <w:rFonts w:eastAsia="Times New Roman" w:cs="Times New Roman"/>
          <w:sz w:val="24"/>
          <w:szCs w:val="24"/>
        </w:rPr>
        <w:t xml:space="preserve"> </w:t>
      </w:r>
      <w:r w:rsidR="008F262B" w:rsidRPr="007837AF">
        <w:rPr>
          <w:rFonts w:eastAsia="Times New Roman" w:cs="Times New Roman"/>
          <w:sz w:val="24"/>
          <w:szCs w:val="24"/>
        </w:rPr>
        <w:t xml:space="preserve"> Formuen er </w:t>
      </w:r>
      <w:r w:rsidRPr="007837AF">
        <w:rPr>
          <w:rFonts w:eastAsia="Times New Roman" w:cs="Times New Roman"/>
          <w:sz w:val="24"/>
          <w:szCs w:val="24"/>
        </w:rPr>
        <w:t>dog stadig fornuftig.</w:t>
      </w:r>
    </w:p>
    <w:p w14:paraId="2EB8ECEC" w14:textId="77777777" w:rsidR="00AE121B" w:rsidRPr="007837AF" w:rsidRDefault="00AE121B" w:rsidP="003A52B5">
      <w:pPr>
        <w:rPr>
          <w:rFonts w:eastAsia="Times New Roman" w:cs="Times New Roman"/>
          <w:sz w:val="24"/>
          <w:szCs w:val="24"/>
        </w:rPr>
      </w:pPr>
    </w:p>
    <w:p w14:paraId="1C53DEED" w14:textId="77777777" w:rsidR="00564202" w:rsidRPr="007837AF" w:rsidRDefault="00564202" w:rsidP="003A52B5">
      <w:pPr>
        <w:rPr>
          <w:rFonts w:eastAsia="Times New Roman" w:cs="Times New Roman"/>
          <w:sz w:val="24"/>
          <w:szCs w:val="24"/>
        </w:rPr>
      </w:pPr>
    </w:p>
    <w:p w14:paraId="0765E318" w14:textId="77777777" w:rsidR="00AE121B" w:rsidRPr="007837AF" w:rsidRDefault="00AE121B" w:rsidP="003A52B5">
      <w:pPr>
        <w:rPr>
          <w:rFonts w:eastAsia="Times New Roman" w:cs="Times New Roman"/>
          <w:b/>
          <w:sz w:val="24"/>
          <w:szCs w:val="24"/>
        </w:rPr>
      </w:pPr>
      <w:r w:rsidRPr="007837AF">
        <w:rPr>
          <w:rFonts w:eastAsia="Times New Roman" w:cs="Times New Roman"/>
          <w:b/>
          <w:sz w:val="24"/>
          <w:szCs w:val="24"/>
        </w:rPr>
        <w:t>Alt dette har vi diskuteret i bestyrelsen hele året på alle bestyrelsesmøder.</w:t>
      </w:r>
    </w:p>
    <w:p w14:paraId="6AC5BC86" w14:textId="77777777" w:rsidR="00AE121B" w:rsidRPr="007837AF" w:rsidRDefault="00AE121B" w:rsidP="003A52B5">
      <w:pPr>
        <w:rPr>
          <w:rFonts w:eastAsia="Times New Roman" w:cs="Times New Roman"/>
          <w:sz w:val="24"/>
          <w:szCs w:val="24"/>
        </w:rPr>
      </w:pPr>
    </w:p>
    <w:p w14:paraId="3EDE5259" w14:textId="77777777" w:rsidR="00AE121B" w:rsidRPr="007837AF" w:rsidRDefault="00AE121B" w:rsidP="003A52B5">
      <w:pPr>
        <w:rPr>
          <w:rFonts w:eastAsia="Times New Roman" w:cs="Times New Roman"/>
          <w:sz w:val="24"/>
          <w:szCs w:val="24"/>
        </w:rPr>
      </w:pPr>
      <w:r w:rsidRPr="007837AF">
        <w:rPr>
          <w:rFonts w:eastAsia="Times New Roman" w:cs="Times New Roman"/>
          <w:sz w:val="24"/>
          <w:szCs w:val="24"/>
        </w:rPr>
        <w:t>Vi har kortlagt afdelingen</w:t>
      </w:r>
    </w:p>
    <w:p w14:paraId="7209E8EF" w14:textId="77777777" w:rsidR="00AE121B" w:rsidRPr="007837AF" w:rsidRDefault="00AE121B" w:rsidP="00AE121B">
      <w:pPr>
        <w:pStyle w:val="Listeafsnit"/>
        <w:numPr>
          <w:ilvl w:val="0"/>
          <w:numId w:val="2"/>
        </w:numPr>
        <w:rPr>
          <w:sz w:val="24"/>
          <w:szCs w:val="24"/>
        </w:rPr>
      </w:pPr>
      <w:r w:rsidRPr="007837AF">
        <w:rPr>
          <w:rFonts w:eastAsia="Times New Roman" w:cs="Times New Roman"/>
          <w:sz w:val="24"/>
          <w:szCs w:val="24"/>
        </w:rPr>
        <w:t>Økonomisk</w:t>
      </w:r>
    </w:p>
    <w:p w14:paraId="013A1968" w14:textId="77777777" w:rsidR="00AE121B" w:rsidRPr="007837AF" w:rsidRDefault="00AE121B" w:rsidP="00AE121B">
      <w:pPr>
        <w:pStyle w:val="Listeafsnit"/>
        <w:numPr>
          <w:ilvl w:val="0"/>
          <w:numId w:val="2"/>
        </w:numPr>
        <w:rPr>
          <w:sz w:val="24"/>
          <w:szCs w:val="24"/>
        </w:rPr>
      </w:pPr>
      <w:r w:rsidRPr="007837AF">
        <w:rPr>
          <w:rFonts w:eastAsia="Times New Roman" w:cs="Times New Roman"/>
          <w:sz w:val="24"/>
          <w:szCs w:val="24"/>
        </w:rPr>
        <w:t>Medlemsmæssige</w:t>
      </w:r>
    </w:p>
    <w:p w14:paraId="2CED5292" w14:textId="77777777" w:rsidR="00AE121B" w:rsidRPr="007837AF" w:rsidRDefault="00AE121B" w:rsidP="00AE121B">
      <w:pPr>
        <w:pStyle w:val="Listeafsnit"/>
        <w:numPr>
          <w:ilvl w:val="0"/>
          <w:numId w:val="2"/>
        </w:numPr>
        <w:rPr>
          <w:sz w:val="24"/>
          <w:szCs w:val="24"/>
        </w:rPr>
      </w:pPr>
      <w:r w:rsidRPr="007837AF">
        <w:rPr>
          <w:rFonts w:eastAsia="Times New Roman" w:cs="Times New Roman"/>
          <w:sz w:val="24"/>
          <w:szCs w:val="24"/>
        </w:rPr>
        <w:t>Personale</w:t>
      </w:r>
    </w:p>
    <w:p w14:paraId="27856FD4" w14:textId="77777777" w:rsidR="00AE121B" w:rsidRPr="007837AF" w:rsidRDefault="00AE121B" w:rsidP="00AE121B">
      <w:pPr>
        <w:pStyle w:val="Listeafsnit"/>
        <w:numPr>
          <w:ilvl w:val="0"/>
          <w:numId w:val="2"/>
        </w:numPr>
        <w:rPr>
          <w:sz w:val="24"/>
          <w:szCs w:val="24"/>
        </w:rPr>
      </w:pPr>
      <w:r w:rsidRPr="007837AF">
        <w:rPr>
          <w:rFonts w:eastAsia="Times New Roman" w:cs="Times New Roman"/>
          <w:sz w:val="24"/>
          <w:szCs w:val="24"/>
        </w:rPr>
        <w:t>Opgaver og ressourcer.</w:t>
      </w:r>
    </w:p>
    <w:p w14:paraId="451FCD41" w14:textId="77777777" w:rsidR="00AE121B" w:rsidRPr="007837AF" w:rsidRDefault="00AE121B" w:rsidP="00AE121B">
      <w:pPr>
        <w:rPr>
          <w:rFonts w:eastAsia="Times New Roman" w:cs="Times New Roman"/>
          <w:sz w:val="24"/>
          <w:szCs w:val="24"/>
        </w:rPr>
      </w:pPr>
    </w:p>
    <w:p w14:paraId="345D1163" w14:textId="77777777" w:rsidR="00B507EC" w:rsidRDefault="00B507EC" w:rsidP="00AE121B">
      <w:pPr>
        <w:rPr>
          <w:rFonts w:eastAsia="Times New Roman" w:cs="Times New Roman"/>
          <w:sz w:val="24"/>
          <w:szCs w:val="24"/>
        </w:rPr>
      </w:pPr>
    </w:p>
    <w:p w14:paraId="3B7A44C5" w14:textId="77777777" w:rsidR="00227850" w:rsidRPr="007837AF" w:rsidRDefault="00227850" w:rsidP="00AE121B">
      <w:pPr>
        <w:rPr>
          <w:rFonts w:eastAsia="Times New Roman" w:cs="Times New Roman"/>
          <w:sz w:val="24"/>
          <w:szCs w:val="24"/>
        </w:rPr>
      </w:pPr>
    </w:p>
    <w:p w14:paraId="7011FF67" w14:textId="76BC7C36" w:rsidR="00AE121B" w:rsidRPr="007837AF" w:rsidRDefault="00AE121B" w:rsidP="00AE121B">
      <w:pPr>
        <w:rPr>
          <w:rFonts w:eastAsia="Times New Roman" w:cs="Times New Roman"/>
          <w:sz w:val="24"/>
          <w:szCs w:val="24"/>
        </w:rPr>
      </w:pPr>
      <w:r w:rsidRPr="007837AF">
        <w:rPr>
          <w:rFonts w:eastAsia="Times New Roman" w:cs="Times New Roman"/>
          <w:b/>
          <w:sz w:val="24"/>
          <w:szCs w:val="24"/>
        </w:rPr>
        <w:t>Det har vi gjort under overskriften afdelingens fremtid.</w:t>
      </w:r>
      <w:r w:rsidRPr="007837AF">
        <w:rPr>
          <w:rFonts w:eastAsia="Times New Roman" w:cs="Times New Roman"/>
          <w:sz w:val="24"/>
          <w:szCs w:val="24"/>
        </w:rPr>
        <w:t xml:space="preserve"> Vi har brugt en hel lørdag på at holde konference og har i det hele taget arbejde rigtig godt og seriøst med afdelingen størrelse og </w:t>
      </w:r>
      <w:proofErr w:type="spellStart"/>
      <w:r w:rsidRPr="007837AF">
        <w:rPr>
          <w:rFonts w:eastAsia="Times New Roman" w:cs="Times New Roman"/>
          <w:sz w:val="24"/>
          <w:szCs w:val="24"/>
        </w:rPr>
        <w:t>gørelse</w:t>
      </w:r>
      <w:proofErr w:type="spellEnd"/>
      <w:r w:rsidRPr="007837AF">
        <w:rPr>
          <w:rFonts w:eastAsia="Times New Roman" w:cs="Times New Roman"/>
          <w:sz w:val="24"/>
          <w:szCs w:val="24"/>
        </w:rPr>
        <w:t xml:space="preserve">. </w:t>
      </w:r>
    </w:p>
    <w:p w14:paraId="7D801131" w14:textId="77777777" w:rsidR="00AE121B" w:rsidRPr="007837AF" w:rsidRDefault="00AE121B" w:rsidP="00AE121B">
      <w:pPr>
        <w:rPr>
          <w:rFonts w:eastAsia="Times New Roman" w:cs="Times New Roman"/>
          <w:sz w:val="24"/>
          <w:szCs w:val="24"/>
        </w:rPr>
      </w:pPr>
    </w:p>
    <w:p w14:paraId="352091E4" w14:textId="2C58041D" w:rsidR="00AE121B" w:rsidRPr="007837AF" w:rsidRDefault="00AE121B" w:rsidP="00AE121B">
      <w:pPr>
        <w:rPr>
          <w:rFonts w:eastAsia="Times New Roman" w:cs="Times New Roman"/>
          <w:sz w:val="24"/>
          <w:szCs w:val="24"/>
        </w:rPr>
      </w:pPr>
      <w:r w:rsidRPr="007837AF">
        <w:rPr>
          <w:rFonts w:eastAsia="Times New Roman" w:cs="Times New Roman"/>
          <w:sz w:val="24"/>
          <w:szCs w:val="24"/>
        </w:rPr>
        <w:t xml:space="preserve">Bestyrelsen og personalet er enige om at vi skal være opmærksom på at vi kan have en udløbsdato. Vi er enige om at vi skal have rettidig omhu i forhold til dette. Vi er enige om at vi bliver nød til at søge samarbejde på et eller andet niveau. Vi er ikke enige om tidspunktet. Vi er enige om at det skal forgå ordentligt og </w:t>
      </w:r>
      <w:r w:rsidR="00BF5E8F" w:rsidRPr="007837AF">
        <w:rPr>
          <w:rFonts w:eastAsia="Times New Roman" w:cs="Times New Roman"/>
          <w:sz w:val="24"/>
          <w:szCs w:val="24"/>
        </w:rPr>
        <w:t xml:space="preserve">gives tid og at vi under alle omstændigheder skal sikre os at vi er levedygtig fremadrettet til vi har fundet vores ben. Derfor kontingentstigningerne. Alternativet var lukning her og nu samt en overgivelse til en af vores naboer uden indflydelse og rettigheder på fremtiden, både i forhold til personale men </w:t>
      </w:r>
      <w:proofErr w:type="spellStart"/>
      <w:r w:rsidR="00BF5E8F" w:rsidRPr="007837AF">
        <w:rPr>
          <w:rFonts w:eastAsia="Times New Roman" w:cs="Times New Roman"/>
          <w:sz w:val="24"/>
          <w:szCs w:val="24"/>
        </w:rPr>
        <w:t>aller</w:t>
      </w:r>
      <w:proofErr w:type="spellEnd"/>
      <w:r w:rsidR="00BF5E8F" w:rsidRPr="007837AF">
        <w:rPr>
          <w:rFonts w:eastAsia="Times New Roman" w:cs="Times New Roman"/>
          <w:sz w:val="24"/>
          <w:szCs w:val="24"/>
        </w:rPr>
        <w:t xml:space="preserve"> mest vigtigt servicen for medlemmerne. Den er og bliver vigtig for os alle i bestyrelsen og blandt personalet. </w:t>
      </w:r>
    </w:p>
    <w:p w14:paraId="3D89B2DE" w14:textId="77777777" w:rsidR="00BF5E8F" w:rsidRPr="007837AF" w:rsidRDefault="00BF5E8F" w:rsidP="00AE121B">
      <w:pPr>
        <w:rPr>
          <w:rFonts w:eastAsia="Times New Roman" w:cs="Times New Roman"/>
          <w:sz w:val="24"/>
          <w:szCs w:val="24"/>
        </w:rPr>
      </w:pPr>
    </w:p>
    <w:p w14:paraId="669FBCB9" w14:textId="77777777" w:rsidR="00BF5E8F" w:rsidRPr="007837AF" w:rsidRDefault="00BF5E8F" w:rsidP="00AE121B">
      <w:pPr>
        <w:rPr>
          <w:rFonts w:eastAsia="Times New Roman" w:cs="Times New Roman"/>
          <w:sz w:val="24"/>
          <w:szCs w:val="24"/>
        </w:rPr>
      </w:pPr>
      <w:r w:rsidRPr="007837AF">
        <w:rPr>
          <w:rFonts w:eastAsia="Times New Roman" w:cs="Times New Roman"/>
          <w:sz w:val="24"/>
          <w:szCs w:val="24"/>
        </w:rPr>
        <w:t>Så rygterne taler for så vidt sandt. Vi snakker om fusion eller samarbejde. Vi har også besluttet at vi vil snakke med evt. samarbejdspartnere men ikke hvornår.</w:t>
      </w:r>
    </w:p>
    <w:p w14:paraId="1917E964" w14:textId="77777777" w:rsidR="00BF5E8F" w:rsidRPr="007837AF" w:rsidRDefault="00BF5E8F" w:rsidP="00AE121B">
      <w:pPr>
        <w:rPr>
          <w:rFonts w:eastAsia="Times New Roman" w:cs="Times New Roman"/>
          <w:sz w:val="24"/>
          <w:szCs w:val="24"/>
        </w:rPr>
      </w:pPr>
    </w:p>
    <w:p w14:paraId="1312AE28" w14:textId="77777777" w:rsidR="00B507EC" w:rsidRDefault="00B507EC" w:rsidP="00AE121B">
      <w:pPr>
        <w:rPr>
          <w:rFonts w:eastAsia="Times New Roman" w:cs="Times New Roman"/>
          <w:sz w:val="24"/>
          <w:szCs w:val="24"/>
        </w:rPr>
      </w:pPr>
    </w:p>
    <w:p w14:paraId="7721AAB3" w14:textId="77777777" w:rsidR="00227850" w:rsidRPr="007837AF" w:rsidRDefault="00227850" w:rsidP="00AE121B">
      <w:pPr>
        <w:rPr>
          <w:rFonts w:eastAsia="Times New Roman" w:cs="Times New Roman"/>
          <w:sz w:val="24"/>
          <w:szCs w:val="24"/>
        </w:rPr>
      </w:pPr>
    </w:p>
    <w:p w14:paraId="33864EBA" w14:textId="77777777" w:rsidR="00756923" w:rsidRPr="007837AF" w:rsidRDefault="00756923" w:rsidP="00AE121B">
      <w:pPr>
        <w:rPr>
          <w:rFonts w:eastAsia="Times New Roman" w:cs="Times New Roman"/>
          <w:sz w:val="24"/>
          <w:szCs w:val="24"/>
        </w:rPr>
      </w:pPr>
    </w:p>
    <w:p w14:paraId="2F16987D" w14:textId="77777777" w:rsidR="00756923" w:rsidRPr="007837AF" w:rsidRDefault="00BF5E8F" w:rsidP="00AE121B">
      <w:pPr>
        <w:rPr>
          <w:rFonts w:eastAsia="Times New Roman" w:cs="Times New Roman"/>
          <w:sz w:val="24"/>
          <w:szCs w:val="24"/>
        </w:rPr>
      </w:pPr>
      <w:r w:rsidRPr="007837AF">
        <w:rPr>
          <w:rFonts w:eastAsia="Times New Roman" w:cs="Times New Roman"/>
          <w:b/>
          <w:sz w:val="24"/>
          <w:szCs w:val="24"/>
        </w:rPr>
        <w:t>Hvis bestyrelsen beslutte</w:t>
      </w:r>
      <w:r w:rsidR="00756923" w:rsidRPr="007837AF">
        <w:rPr>
          <w:rFonts w:eastAsia="Times New Roman" w:cs="Times New Roman"/>
          <w:b/>
          <w:sz w:val="24"/>
          <w:szCs w:val="24"/>
        </w:rPr>
        <w:t>r</w:t>
      </w:r>
      <w:r w:rsidRPr="007837AF">
        <w:rPr>
          <w:rFonts w:eastAsia="Times New Roman" w:cs="Times New Roman"/>
          <w:b/>
          <w:sz w:val="24"/>
          <w:szCs w:val="24"/>
        </w:rPr>
        <w:t xml:space="preserve"> samarbejde eller fusion.</w:t>
      </w:r>
      <w:r w:rsidRPr="007837AF">
        <w:rPr>
          <w:rFonts w:eastAsia="Times New Roman" w:cs="Times New Roman"/>
          <w:sz w:val="24"/>
          <w:szCs w:val="24"/>
        </w:rPr>
        <w:t xml:space="preserve"> </w:t>
      </w:r>
    </w:p>
    <w:p w14:paraId="45614F2F" w14:textId="58722C33" w:rsidR="00BF5E8F" w:rsidRPr="007837AF" w:rsidRDefault="00BF5E8F" w:rsidP="00AE121B">
      <w:pPr>
        <w:rPr>
          <w:rFonts w:eastAsia="Times New Roman" w:cs="Times New Roman"/>
          <w:sz w:val="24"/>
          <w:szCs w:val="24"/>
        </w:rPr>
      </w:pPr>
      <w:r w:rsidRPr="007837AF">
        <w:rPr>
          <w:rFonts w:eastAsia="Times New Roman" w:cs="Times New Roman"/>
          <w:sz w:val="24"/>
          <w:szCs w:val="24"/>
        </w:rPr>
        <w:t>Så vil vi først sondere om det er muligt på de præmisser vi nu ønsker det. Herefter vil vi inddrage alle – TV, bestyrelsen, ansatte, arbejdspladser skal besøges og vi skal i det hele tager i berøring med så mange medlemmer, at vi sikre os at vi har jer medlemmer bag et evt. samarbejde.</w:t>
      </w:r>
    </w:p>
    <w:p w14:paraId="41279E35" w14:textId="77777777" w:rsidR="00BF5E8F" w:rsidRPr="007837AF" w:rsidRDefault="00BF5E8F" w:rsidP="00AE121B">
      <w:pPr>
        <w:rPr>
          <w:rFonts w:eastAsia="Times New Roman" w:cs="Times New Roman"/>
          <w:sz w:val="24"/>
          <w:szCs w:val="24"/>
        </w:rPr>
      </w:pPr>
    </w:p>
    <w:p w14:paraId="27ED32D1" w14:textId="77777777" w:rsidR="00BF5E8F" w:rsidRPr="007837AF" w:rsidRDefault="00BF5E8F" w:rsidP="00AE121B">
      <w:pPr>
        <w:rPr>
          <w:rFonts w:eastAsia="Times New Roman" w:cs="Times New Roman"/>
          <w:sz w:val="24"/>
          <w:szCs w:val="24"/>
        </w:rPr>
      </w:pPr>
      <w:r w:rsidRPr="007837AF">
        <w:rPr>
          <w:rFonts w:eastAsia="Times New Roman" w:cs="Times New Roman"/>
          <w:sz w:val="24"/>
          <w:szCs w:val="24"/>
        </w:rPr>
        <w:t>Så ja vi snakker fremtid, men vi har intet besluttet og i vil under alle omstændigheder blive inddrager – jer der vil – og ja selvfølgelig vil der blive afholdt en generalforsamling som skal tage stilling til dette og også skal tage stilling til hvordan.</w:t>
      </w:r>
    </w:p>
    <w:p w14:paraId="51C3546A" w14:textId="77777777" w:rsidR="00BF5E8F" w:rsidRPr="007837AF" w:rsidRDefault="00BF5E8F" w:rsidP="00AE121B">
      <w:pPr>
        <w:rPr>
          <w:rFonts w:eastAsia="Times New Roman" w:cs="Times New Roman"/>
          <w:sz w:val="24"/>
          <w:szCs w:val="24"/>
        </w:rPr>
      </w:pPr>
    </w:p>
    <w:p w14:paraId="4D8A5434" w14:textId="77777777" w:rsidR="00BF5E8F" w:rsidRPr="007837AF" w:rsidRDefault="00BF5E8F" w:rsidP="00AE121B">
      <w:pPr>
        <w:rPr>
          <w:rFonts w:eastAsia="Times New Roman" w:cs="Times New Roman"/>
          <w:sz w:val="24"/>
          <w:szCs w:val="24"/>
        </w:rPr>
      </w:pPr>
      <w:r w:rsidRPr="007837AF">
        <w:rPr>
          <w:rFonts w:eastAsia="Times New Roman" w:cs="Times New Roman"/>
          <w:sz w:val="24"/>
          <w:szCs w:val="24"/>
        </w:rPr>
        <w:t>Mest af alt, så gælder der jeres og afdelingens fremtid. Den vil vi gøre alt for at sikre og udvikle, uanset om den er en del af noget større og andet.</w:t>
      </w:r>
    </w:p>
    <w:p w14:paraId="4ECD25BB" w14:textId="77777777" w:rsidR="00BF5E8F" w:rsidRPr="007837AF" w:rsidRDefault="00BF5E8F" w:rsidP="00AE121B">
      <w:pPr>
        <w:rPr>
          <w:rFonts w:eastAsia="Times New Roman" w:cs="Times New Roman"/>
          <w:sz w:val="24"/>
          <w:szCs w:val="24"/>
        </w:rPr>
      </w:pPr>
    </w:p>
    <w:p w14:paraId="4DC62200" w14:textId="77777777" w:rsidR="00B507EC" w:rsidRPr="007837AF" w:rsidRDefault="00B507EC" w:rsidP="00AE121B">
      <w:pPr>
        <w:rPr>
          <w:rFonts w:eastAsia="Times New Roman" w:cs="Times New Roman"/>
          <w:sz w:val="24"/>
          <w:szCs w:val="24"/>
        </w:rPr>
      </w:pPr>
    </w:p>
    <w:p w14:paraId="2F2D64C8" w14:textId="77777777" w:rsidR="00BF5E8F" w:rsidRPr="007837AF" w:rsidRDefault="00BF5E8F" w:rsidP="00AE121B">
      <w:pPr>
        <w:rPr>
          <w:rFonts w:eastAsia="Times New Roman" w:cs="Times New Roman"/>
          <w:sz w:val="24"/>
          <w:szCs w:val="24"/>
        </w:rPr>
      </w:pPr>
      <w:r w:rsidRPr="007837AF">
        <w:rPr>
          <w:rFonts w:eastAsia="Times New Roman" w:cs="Times New Roman"/>
          <w:b/>
          <w:sz w:val="24"/>
          <w:szCs w:val="24"/>
        </w:rPr>
        <w:t>Tak til personale, bestyrelse og alle tillidsvalgt.</w:t>
      </w:r>
      <w:r w:rsidRPr="007837AF">
        <w:rPr>
          <w:rFonts w:eastAsia="Times New Roman" w:cs="Times New Roman"/>
          <w:sz w:val="24"/>
          <w:szCs w:val="24"/>
        </w:rPr>
        <w:t xml:space="preserve"> Husk AMR året og bak om dette. Bak op om vores AMR repræsentanter og arbejdsmiljø, det er og bliver en vigtig faktor i det som jeg indledte med nemlig en ordentlig alderdom og tilbagetrækningsreformen.</w:t>
      </w:r>
    </w:p>
    <w:p w14:paraId="7B800B11" w14:textId="77777777" w:rsidR="00BF5E8F" w:rsidRPr="007837AF" w:rsidRDefault="00BF5E8F" w:rsidP="00AE121B">
      <w:pPr>
        <w:rPr>
          <w:rFonts w:eastAsia="Times New Roman" w:cs="Times New Roman"/>
          <w:sz w:val="24"/>
          <w:szCs w:val="24"/>
        </w:rPr>
      </w:pPr>
      <w:r w:rsidRPr="007837AF">
        <w:rPr>
          <w:rFonts w:eastAsia="Times New Roman" w:cs="Times New Roman"/>
          <w:sz w:val="24"/>
          <w:szCs w:val="24"/>
        </w:rPr>
        <w:t xml:space="preserve">Arbejdsmiljøet er og bliver det centrale i at vi når til vejs ende i vores arbejdsliv på en ordentlig måde. </w:t>
      </w:r>
    </w:p>
    <w:p w14:paraId="7A359723" w14:textId="77777777" w:rsidR="00BF5E8F" w:rsidRPr="007837AF" w:rsidRDefault="00BF5E8F" w:rsidP="00AE121B">
      <w:pPr>
        <w:rPr>
          <w:rFonts w:eastAsia="Times New Roman" w:cs="Times New Roman"/>
          <w:sz w:val="24"/>
          <w:szCs w:val="24"/>
        </w:rPr>
      </w:pPr>
    </w:p>
    <w:p w14:paraId="3EC81914" w14:textId="0A01FC9A" w:rsidR="30860B51" w:rsidRDefault="30860B51" w:rsidP="30860B51">
      <w:pPr>
        <w:rPr>
          <w:rFonts w:eastAsia="Times New Roman" w:cs="Times New Roman"/>
          <w:sz w:val="24"/>
          <w:szCs w:val="24"/>
        </w:rPr>
      </w:pPr>
    </w:p>
    <w:p w14:paraId="1B14F2AA" w14:textId="77777777" w:rsidR="00227850" w:rsidRDefault="00227850" w:rsidP="30860B51">
      <w:pPr>
        <w:rPr>
          <w:rFonts w:eastAsia="Times New Roman" w:cs="Times New Roman"/>
          <w:sz w:val="24"/>
          <w:szCs w:val="24"/>
        </w:rPr>
      </w:pPr>
    </w:p>
    <w:p w14:paraId="6CA9B45A" w14:textId="77777777" w:rsidR="00227850" w:rsidRPr="007837AF" w:rsidRDefault="00227850" w:rsidP="30860B51">
      <w:pPr>
        <w:rPr>
          <w:rFonts w:eastAsia="Times New Roman" w:cs="Times New Roman"/>
          <w:sz w:val="24"/>
          <w:szCs w:val="24"/>
        </w:rPr>
      </w:pPr>
    </w:p>
    <w:p w14:paraId="74F4259A" w14:textId="0ECDFC5F" w:rsidR="00BF5E8F" w:rsidRPr="007837AF" w:rsidRDefault="00BF5E8F" w:rsidP="00AE121B">
      <w:pPr>
        <w:rPr>
          <w:rFonts w:eastAsia="Times New Roman" w:cs="Times New Roman"/>
          <w:b/>
          <w:sz w:val="24"/>
          <w:szCs w:val="24"/>
        </w:rPr>
      </w:pPr>
      <w:r w:rsidRPr="007837AF">
        <w:rPr>
          <w:rFonts w:eastAsia="Times New Roman" w:cs="Times New Roman"/>
          <w:b/>
          <w:sz w:val="24"/>
          <w:szCs w:val="24"/>
        </w:rPr>
        <w:t>Tak for orden og held og lykke derude.</w:t>
      </w:r>
    </w:p>
    <w:p w14:paraId="0F578116" w14:textId="17C018B0" w:rsidR="00BE3823" w:rsidRPr="007837AF" w:rsidRDefault="00BE3823" w:rsidP="00AE121B">
      <w:pPr>
        <w:rPr>
          <w:rFonts w:eastAsia="Times New Roman" w:cs="Times New Roman"/>
          <w:sz w:val="24"/>
          <w:szCs w:val="24"/>
        </w:rPr>
      </w:pPr>
    </w:p>
    <w:p w14:paraId="3F7FE0B1" w14:textId="27DBCE74" w:rsidR="006078E2" w:rsidRPr="007837AF" w:rsidRDefault="006078E2" w:rsidP="00AE121B">
      <w:pPr>
        <w:rPr>
          <w:rFonts w:eastAsia="Times New Roman" w:cs="Times New Roman"/>
          <w:sz w:val="24"/>
          <w:szCs w:val="24"/>
        </w:rPr>
      </w:pPr>
    </w:p>
    <w:p w14:paraId="368BFE0D" w14:textId="339DFE42" w:rsidR="006078E2" w:rsidRPr="007837AF" w:rsidRDefault="006078E2" w:rsidP="00AE121B">
      <w:pPr>
        <w:rPr>
          <w:rFonts w:eastAsia="Times New Roman" w:cs="Times New Roman"/>
          <w:sz w:val="24"/>
          <w:szCs w:val="24"/>
        </w:rPr>
      </w:pPr>
    </w:p>
    <w:p w14:paraId="0BABE67A" w14:textId="01078D84" w:rsidR="30860B51" w:rsidRPr="007837AF" w:rsidRDefault="30860B51" w:rsidP="30860B51">
      <w:pPr>
        <w:rPr>
          <w:rFonts w:eastAsia="Times New Roman" w:cs="Times New Roman"/>
          <w:sz w:val="24"/>
          <w:szCs w:val="24"/>
        </w:rPr>
      </w:pPr>
    </w:p>
    <w:p w14:paraId="40DBB661" w14:textId="5FA69132" w:rsidR="30860B51" w:rsidRPr="007837AF" w:rsidRDefault="30860B51" w:rsidP="30860B51">
      <w:pPr>
        <w:rPr>
          <w:sz w:val="24"/>
          <w:szCs w:val="24"/>
        </w:rPr>
      </w:pPr>
    </w:p>
    <w:p w14:paraId="4170D4CB" w14:textId="398F2601" w:rsidR="30860B51" w:rsidRPr="007837AF" w:rsidRDefault="30860B51" w:rsidP="30860B51">
      <w:pPr>
        <w:rPr>
          <w:sz w:val="24"/>
          <w:szCs w:val="24"/>
        </w:rPr>
      </w:pPr>
    </w:p>
    <w:p w14:paraId="087788BD" w14:textId="49DA1B0E" w:rsidR="7221FC0D" w:rsidRPr="007837AF" w:rsidRDefault="7221FC0D" w:rsidP="7221FC0D">
      <w:pPr>
        <w:rPr>
          <w:rFonts w:eastAsia="Times New Roman" w:cs="Times New Roman"/>
          <w:sz w:val="24"/>
          <w:szCs w:val="24"/>
        </w:rPr>
      </w:pPr>
    </w:p>
    <w:p w14:paraId="4C1F3B43" w14:textId="778E61A0" w:rsidR="7221FC0D" w:rsidRPr="007837AF" w:rsidRDefault="7221FC0D" w:rsidP="7221FC0D">
      <w:pPr>
        <w:rPr>
          <w:rFonts w:eastAsia="Times New Roman" w:cs="Times New Roman"/>
          <w:sz w:val="24"/>
          <w:szCs w:val="24"/>
        </w:rPr>
      </w:pPr>
    </w:p>
    <w:p w14:paraId="491866B9" w14:textId="71CD01C3" w:rsidR="7221FC0D" w:rsidRPr="007837AF" w:rsidRDefault="7221FC0D" w:rsidP="7221FC0D">
      <w:pPr>
        <w:rPr>
          <w:rFonts w:eastAsia="Times New Roman" w:cs="Times New Roman"/>
          <w:sz w:val="24"/>
          <w:szCs w:val="24"/>
        </w:rPr>
      </w:pPr>
    </w:p>
    <w:p w14:paraId="199DA597" w14:textId="0F4DB5AD" w:rsidR="7221FC0D" w:rsidRDefault="7221FC0D" w:rsidP="7221FC0D">
      <w:pPr>
        <w:rPr>
          <w:rFonts w:eastAsia="Times New Roman" w:cs="Times New Roman"/>
          <w:sz w:val="24"/>
          <w:szCs w:val="24"/>
        </w:rPr>
      </w:pPr>
    </w:p>
    <w:p w14:paraId="438F1700" w14:textId="3C695B9F" w:rsidR="00874815" w:rsidRDefault="00874815" w:rsidP="7221FC0D">
      <w:pPr>
        <w:rPr>
          <w:rFonts w:eastAsia="Times New Roman" w:cs="Times New Roman"/>
          <w:sz w:val="24"/>
          <w:szCs w:val="24"/>
        </w:rPr>
      </w:pPr>
    </w:p>
    <w:p w14:paraId="2EC3D4E4" w14:textId="5590B8B8" w:rsidR="00874815" w:rsidRDefault="00874815" w:rsidP="7221FC0D">
      <w:pPr>
        <w:rPr>
          <w:rFonts w:eastAsia="Times New Roman" w:cs="Times New Roman"/>
          <w:sz w:val="24"/>
          <w:szCs w:val="24"/>
        </w:rPr>
      </w:pPr>
    </w:p>
    <w:p w14:paraId="6C8000A5" w14:textId="06B617F0" w:rsidR="00874815" w:rsidRDefault="00874815" w:rsidP="7221FC0D">
      <w:pPr>
        <w:rPr>
          <w:rFonts w:eastAsia="Times New Roman" w:cs="Times New Roman"/>
          <w:sz w:val="24"/>
          <w:szCs w:val="24"/>
        </w:rPr>
      </w:pPr>
    </w:p>
    <w:p w14:paraId="400E6432" w14:textId="45311BAF" w:rsidR="00874815" w:rsidRDefault="00874815" w:rsidP="7221FC0D">
      <w:pPr>
        <w:rPr>
          <w:rFonts w:eastAsia="Times New Roman" w:cs="Times New Roman"/>
          <w:sz w:val="24"/>
          <w:szCs w:val="24"/>
        </w:rPr>
      </w:pPr>
    </w:p>
    <w:p w14:paraId="7ABEB545" w14:textId="3662AAC1" w:rsidR="00874815" w:rsidRDefault="00874815" w:rsidP="7221FC0D">
      <w:pPr>
        <w:rPr>
          <w:rFonts w:eastAsia="Times New Roman" w:cs="Times New Roman"/>
          <w:sz w:val="24"/>
          <w:szCs w:val="24"/>
        </w:rPr>
      </w:pPr>
    </w:p>
    <w:p w14:paraId="1D85F297" w14:textId="0A0152A6" w:rsidR="00874815" w:rsidRDefault="00874815" w:rsidP="7221FC0D">
      <w:pPr>
        <w:rPr>
          <w:rFonts w:eastAsia="Times New Roman" w:cs="Times New Roman"/>
          <w:sz w:val="24"/>
          <w:szCs w:val="24"/>
        </w:rPr>
      </w:pPr>
    </w:p>
    <w:p w14:paraId="563634CD" w14:textId="34C2F621" w:rsidR="00874815" w:rsidRDefault="00874815" w:rsidP="7221FC0D">
      <w:pPr>
        <w:rPr>
          <w:rFonts w:eastAsia="Times New Roman" w:cs="Times New Roman"/>
          <w:sz w:val="24"/>
          <w:szCs w:val="24"/>
        </w:rPr>
      </w:pPr>
    </w:p>
    <w:p w14:paraId="72B10B0D" w14:textId="314877F0" w:rsidR="00874815" w:rsidRDefault="00874815" w:rsidP="7221FC0D">
      <w:pPr>
        <w:rPr>
          <w:rFonts w:eastAsia="Times New Roman" w:cs="Times New Roman"/>
          <w:sz w:val="24"/>
          <w:szCs w:val="24"/>
        </w:rPr>
      </w:pPr>
    </w:p>
    <w:p w14:paraId="1C54FDBF" w14:textId="49769B42" w:rsidR="00874815" w:rsidRDefault="00874815" w:rsidP="7221FC0D">
      <w:pPr>
        <w:rPr>
          <w:rFonts w:eastAsia="Times New Roman" w:cs="Times New Roman"/>
          <w:sz w:val="24"/>
          <w:szCs w:val="24"/>
        </w:rPr>
      </w:pPr>
    </w:p>
    <w:p w14:paraId="5ED45CF1" w14:textId="1001A764" w:rsidR="00874815" w:rsidRDefault="00874815" w:rsidP="7221FC0D">
      <w:pPr>
        <w:rPr>
          <w:rFonts w:eastAsia="Times New Roman" w:cs="Times New Roman"/>
          <w:sz w:val="24"/>
          <w:szCs w:val="24"/>
        </w:rPr>
      </w:pPr>
    </w:p>
    <w:p w14:paraId="2573743F" w14:textId="6A06B377" w:rsidR="00874815" w:rsidRDefault="00874815" w:rsidP="7221FC0D">
      <w:pPr>
        <w:rPr>
          <w:rFonts w:eastAsia="Times New Roman" w:cs="Times New Roman"/>
          <w:sz w:val="24"/>
          <w:szCs w:val="24"/>
        </w:rPr>
      </w:pPr>
    </w:p>
    <w:p w14:paraId="6E9968FE" w14:textId="170BD023" w:rsidR="00874815" w:rsidRDefault="00874815" w:rsidP="7221FC0D">
      <w:pPr>
        <w:rPr>
          <w:rFonts w:eastAsia="Times New Roman" w:cs="Times New Roman"/>
          <w:sz w:val="24"/>
          <w:szCs w:val="24"/>
        </w:rPr>
      </w:pPr>
    </w:p>
    <w:p w14:paraId="416BF050" w14:textId="6974E80E" w:rsidR="00874815" w:rsidRDefault="00874815" w:rsidP="7221FC0D">
      <w:pPr>
        <w:rPr>
          <w:rFonts w:eastAsia="Times New Roman" w:cs="Times New Roman"/>
          <w:sz w:val="24"/>
          <w:szCs w:val="24"/>
        </w:rPr>
      </w:pPr>
    </w:p>
    <w:p w14:paraId="3E8FD89F" w14:textId="622A3D3C" w:rsidR="00874815" w:rsidRDefault="00874815" w:rsidP="7221FC0D">
      <w:pPr>
        <w:rPr>
          <w:rFonts w:eastAsia="Times New Roman" w:cs="Times New Roman"/>
          <w:sz w:val="24"/>
          <w:szCs w:val="24"/>
        </w:rPr>
      </w:pPr>
    </w:p>
    <w:p w14:paraId="5F545BBB" w14:textId="0036F782" w:rsidR="00874815" w:rsidRDefault="00874815" w:rsidP="7221FC0D">
      <w:pPr>
        <w:rPr>
          <w:rFonts w:eastAsia="Times New Roman" w:cs="Times New Roman"/>
          <w:sz w:val="24"/>
          <w:szCs w:val="24"/>
        </w:rPr>
      </w:pPr>
    </w:p>
    <w:p w14:paraId="143C5D6B" w14:textId="7DB4F2E8" w:rsidR="00874815" w:rsidRDefault="00874815" w:rsidP="7221FC0D">
      <w:pPr>
        <w:rPr>
          <w:rFonts w:eastAsia="Times New Roman" w:cs="Times New Roman"/>
          <w:sz w:val="24"/>
          <w:szCs w:val="24"/>
        </w:rPr>
      </w:pPr>
    </w:p>
    <w:p w14:paraId="0F60DA6E" w14:textId="3D5B9A45" w:rsidR="00874815" w:rsidRDefault="00874815" w:rsidP="7221FC0D">
      <w:pPr>
        <w:rPr>
          <w:rFonts w:eastAsia="Times New Roman" w:cs="Times New Roman"/>
          <w:sz w:val="24"/>
          <w:szCs w:val="24"/>
        </w:rPr>
      </w:pPr>
    </w:p>
    <w:p w14:paraId="04ABCBFC" w14:textId="31CF0531" w:rsidR="00874815" w:rsidRDefault="00874815" w:rsidP="7221FC0D">
      <w:pPr>
        <w:rPr>
          <w:rFonts w:eastAsia="Times New Roman" w:cs="Times New Roman"/>
          <w:sz w:val="24"/>
          <w:szCs w:val="24"/>
        </w:rPr>
      </w:pPr>
    </w:p>
    <w:p w14:paraId="6C2234A1" w14:textId="2EB1383B" w:rsidR="00874815" w:rsidRDefault="00874815" w:rsidP="7221FC0D">
      <w:pPr>
        <w:rPr>
          <w:rFonts w:eastAsia="Times New Roman" w:cs="Times New Roman"/>
          <w:sz w:val="24"/>
          <w:szCs w:val="24"/>
        </w:rPr>
      </w:pPr>
    </w:p>
    <w:p w14:paraId="6B136988" w14:textId="64D339F8" w:rsidR="00874815" w:rsidRDefault="00874815" w:rsidP="7221FC0D">
      <w:pPr>
        <w:rPr>
          <w:rFonts w:eastAsia="Times New Roman" w:cs="Times New Roman"/>
          <w:sz w:val="24"/>
          <w:szCs w:val="24"/>
        </w:rPr>
      </w:pPr>
    </w:p>
    <w:p w14:paraId="267E76AA" w14:textId="4A8FDE8A" w:rsidR="00874815" w:rsidRDefault="00874815" w:rsidP="7221FC0D">
      <w:pPr>
        <w:rPr>
          <w:rFonts w:eastAsia="Times New Roman" w:cs="Times New Roman"/>
          <w:sz w:val="24"/>
          <w:szCs w:val="24"/>
        </w:rPr>
      </w:pPr>
    </w:p>
    <w:p w14:paraId="46C243A9" w14:textId="7036CD53" w:rsidR="00874815" w:rsidRDefault="00874815" w:rsidP="7221FC0D">
      <w:pPr>
        <w:rPr>
          <w:rFonts w:eastAsia="Times New Roman" w:cs="Times New Roman"/>
          <w:sz w:val="24"/>
          <w:szCs w:val="24"/>
        </w:rPr>
      </w:pPr>
    </w:p>
    <w:p w14:paraId="1C1B06E4" w14:textId="7C9B17CE" w:rsidR="00874815" w:rsidRDefault="00874815" w:rsidP="7221FC0D">
      <w:pPr>
        <w:rPr>
          <w:rFonts w:eastAsia="Times New Roman" w:cs="Times New Roman"/>
          <w:sz w:val="24"/>
          <w:szCs w:val="24"/>
        </w:rPr>
      </w:pPr>
    </w:p>
    <w:p w14:paraId="7025ED95" w14:textId="374DB325" w:rsidR="00874815" w:rsidRDefault="00874815" w:rsidP="7221FC0D">
      <w:pPr>
        <w:rPr>
          <w:rFonts w:eastAsia="Times New Roman" w:cs="Times New Roman"/>
          <w:sz w:val="24"/>
          <w:szCs w:val="24"/>
        </w:rPr>
      </w:pPr>
    </w:p>
    <w:p w14:paraId="126432E1" w14:textId="2349D9CB" w:rsidR="00874815" w:rsidRDefault="00874815" w:rsidP="7221FC0D">
      <w:pPr>
        <w:rPr>
          <w:rFonts w:eastAsia="Times New Roman" w:cs="Times New Roman"/>
          <w:sz w:val="24"/>
          <w:szCs w:val="24"/>
        </w:rPr>
      </w:pPr>
    </w:p>
    <w:p w14:paraId="2952929F" w14:textId="139C80AF" w:rsidR="00227850" w:rsidRDefault="00227850" w:rsidP="30860B51">
      <w:pPr>
        <w:jc w:val="center"/>
        <w:rPr>
          <w:rFonts w:eastAsia="Times New Roman" w:cs="Times New Roman"/>
          <w:b/>
          <w:sz w:val="28"/>
          <w:szCs w:val="24"/>
          <w:u w:val="single"/>
        </w:rPr>
      </w:pPr>
    </w:p>
    <w:p w14:paraId="0979C434" w14:textId="56EAA446" w:rsidR="30860B51" w:rsidRPr="007837AF" w:rsidRDefault="52505580" w:rsidP="30860B51">
      <w:pPr>
        <w:jc w:val="center"/>
        <w:rPr>
          <w:rFonts w:eastAsia="Times New Roman" w:cs="Times New Roman"/>
          <w:b/>
          <w:sz w:val="28"/>
          <w:szCs w:val="24"/>
          <w:u w:val="single"/>
        </w:rPr>
      </w:pPr>
      <w:r w:rsidRPr="007837AF">
        <w:rPr>
          <w:rFonts w:eastAsia="Times New Roman" w:cs="Times New Roman"/>
          <w:b/>
          <w:sz w:val="28"/>
          <w:szCs w:val="24"/>
          <w:u w:val="single"/>
        </w:rPr>
        <w:t xml:space="preserve"> </w:t>
      </w:r>
    </w:p>
    <w:p w14:paraId="130DBA10" w14:textId="394BB1AB" w:rsidR="30860B51" w:rsidRPr="007837AF" w:rsidRDefault="52505580" w:rsidP="30860B51">
      <w:pPr>
        <w:jc w:val="center"/>
        <w:rPr>
          <w:rFonts w:eastAsia="Times New Roman" w:cs="Times New Roman"/>
          <w:b/>
          <w:sz w:val="28"/>
          <w:szCs w:val="24"/>
          <w:u w:val="single"/>
        </w:rPr>
      </w:pPr>
      <w:r w:rsidRPr="007837AF">
        <w:rPr>
          <w:rFonts w:eastAsia="Times New Roman" w:cs="Times New Roman"/>
          <w:b/>
          <w:sz w:val="28"/>
          <w:szCs w:val="24"/>
          <w:u w:val="single"/>
        </w:rPr>
        <w:t>STATUS FOR INDDREVNE MIDLER I FORBINDELSE</w:t>
      </w:r>
    </w:p>
    <w:p w14:paraId="2B965602" w14:textId="78AEDEE1" w:rsidR="30860B51" w:rsidRPr="007837AF" w:rsidRDefault="52505580" w:rsidP="30860B51">
      <w:pPr>
        <w:jc w:val="center"/>
        <w:rPr>
          <w:rFonts w:eastAsia="Times New Roman" w:cs="Times New Roman"/>
          <w:b/>
          <w:sz w:val="28"/>
          <w:szCs w:val="24"/>
          <w:u w:val="single"/>
        </w:rPr>
      </w:pPr>
      <w:r w:rsidRPr="007837AF">
        <w:rPr>
          <w:rFonts w:eastAsia="Times New Roman" w:cs="Times New Roman"/>
          <w:b/>
          <w:sz w:val="28"/>
          <w:szCs w:val="24"/>
          <w:u w:val="single"/>
        </w:rPr>
        <w:t>MED ARBEJDSSKADER I 2018.</w:t>
      </w:r>
    </w:p>
    <w:p w14:paraId="36856E01" w14:textId="5FF64D3B" w:rsidR="30860B51" w:rsidRPr="007837AF" w:rsidRDefault="52505580" w:rsidP="30860B51">
      <w:pPr>
        <w:jc w:val="center"/>
        <w:rPr>
          <w:rFonts w:eastAsia="Times New Roman" w:cs="Times New Roman"/>
          <w:sz w:val="28"/>
          <w:szCs w:val="24"/>
          <w:u w:val="single"/>
        </w:rPr>
      </w:pPr>
      <w:r w:rsidRPr="007837AF">
        <w:rPr>
          <w:rFonts w:eastAsia="Times New Roman" w:cs="Times New Roman"/>
          <w:sz w:val="28"/>
          <w:szCs w:val="24"/>
          <w:u w:val="single"/>
        </w:rPr>
        <w:t xml:space="preserve"> </w:t>
      </w:r>
    </w:p>
    <w:p w14:paraId="1D8C6D54" w14:textId="2A2D4C75" w:rsidR="30860B51" w:rsidRPr="007837AF" w:rsidRDefault="52505580" w:rsidP="30860B51">
      <w:pPr>
        <w:jc w:val="both"/>
        <w:rPr>
          <w:rFonts w:eastAsia="Times New Roman" w:cs="Times New Roman"/>
          <w:sz w:val="24"/>
          <w:szCs w:val="24"/>
        </w:rPr>
      </w:pPr>
      <w:r w:rsidRPr="007837AF">
        <w:rPr>
          <w:rFonts w:eastAsia="Times New Roman" w:cs="Times New Roman"/>
          <w:sz w:val="24"/>
          <w:szCs w:val="24"/>
        </w:rPr>
        <w:t xml:space="preserve"> </w:t>
      </w:r>
    </w:p>
    <w:p w14:paraId="26DB5C4D" w14:textId="28EC9E8E" w:rsidR="30860B51" w:rsidRPr="007837AF" w:rsidRDefault="52505580" w:rsidP="30860B51">
      <w:pPr>
        <w:jc w:val="both"/>
        <w:rPr>
          <w:rFonts w:eastAsia="Times New Roman" w:cs="Times New Roman"/>
          <w:sz w:val="24"/>
          <w:szCs w:val="24"/>
        </w:rPr>
      </w:pPr>
      <w:r w:rsidRPr="007837AF">
        <w:rPr>
          <w:rFonts w:eastAsia="Times New Roman" w:cs="Times New Roman"/>
          <w:sz w:val="24"/>
          <w:szCs w:val="24"/>
        </w:rPr>
        <w:t>Igen i 2018 har der været stor aktivitet på arbejdsskadeområdet, primært på afdelingskontoret i Brønderslev, men også en del på kontorerne i Aabybro og Brovst.</w:t>
      </w:r>
    </w:p>
    <w:p w14:paraId="07649C2A" w14:textId="178F13E6" w:rsidR="30860B51" w:rsidRPr="007837AF" w:rsidRDefault="30860B51" w:rsidP="30860B51">
      <w:pPr>
        <w:jc w:val="both"/>
        <w:rPr>
          <w:rFonts w:eastAsia="Times New Roman" w:cs="Times New Roman"/>
          <w:sz w:val="24"/>
          <w:szCs w:val="24"/>
        </w:rPr>
      </w:pPr>
    </w:p>
    <w:p w14:paraId="180A51E7" w14:textId="18DD4366" w:rsidR="30860B51" w:rsidRDefault="52505580" w:rsidP="30860B51">
      <w:pPr>
        <w:jc w:val="both"/>
        <w:rPr>
          <w:rFonts w:eastAsia="Times New Roman" w:cs="Times New Roman"/>
          <w:sz w:val="24"/>
          <w:szCs w:val="24"/>
        </w:rPr>
      </w:pPr>
      <w:r w:rsidRPr="007837AF">
        <w:rPr>
          <w:rFonts w:eastAsia="Times New Roman" w:cs="Times New Roman"/>
          <w:sz w:val="24"/>
          <w:szCs w:val="24"/>
        </w:rPr>
        <w:t>Aktiviteterne drejer sig om allerede anmeldte skader der skal sagsbehandles og nye sager der skal oprettes og sagsbehandles i Arbejdsmarkedets Erhvervssikring (Arbejdsskadestyrelsen), Ankestyrelsen, diverse forsikringsselskaber og advokatkontorer.</w:t>
      </w:r>
    </w:p>
    <w:p w14:paraId="7C35BDA2" w14:textId="77777777" w:rsidR="009B0392" w:rsidRPr="007837AF" w:rsidRDefault="009B0392" w:rsidP="30860B51">
      <w:pPr>
        <w:jc w:val="both"/>
        <w:rPr>
          <w:rFonts w:eastAsia="Times New Roman" w:cs="Times New Roman"/>
          <w:sz w:val="24"/>
          <w:szCs w:val="24"/>
        </w:rPr>
      </w:pPr>
    </w:p>
    <w:p w14:paraId="39703DC9" w14:textId="6A47D7D8" w:rsidR="30860B51" w:rsidRDefault="52505580" w:rsidP="30860B51">
      <w:pPr>
        <w:jc w:val="both"/>
        <w:rPr>
          <w:rFonts w:eastAsia="Times New Roman" w:cs="Times New Roman"/>
          <w:sz w:val="24"/>
          <w:szCs w:val="24"/>
        </w:rPr>
      </w:pPr>
      <w:r w:rsidRPr="007837AF">
        <w:rPr>
          <w:rFonts w:eastAsia="Times New Roman" w:cs="Times New Roman"/>
          <w:sz w:val="24"/>
          <w:szCs w:val="24"/>
        </w:rPr>
        <w:t xml:space="preserve">desuden rejser vi en del civile søgsmål via forbundets juridiske sekretariat for at hente svie-og smerteerstatning og tabt arbejdsfortjeneste, disse sager kan ofte ende i retten idet der kan være tvivl om skadevolder. </w:t>
      </w:r>
    </w:p>
    <w:p w14:paraId="3517C3D5" w14:textId="77777777" w:rsidR="009B0392" w:rsidRPr="007837AF" w:rsidRDefault="009B0392" w:rsidP="30860B51">
      <w:pPr>
        <w:jc w:val="both"/>
        <w:rPr>
          <w:rFonts w:eastAsia="Times New Roman" w:cs="Times New Roman"/>
          <w:sz w:val="24"/>
          <w:szCs w:val="24"/>
        </w:rPr>
      </w:pPr>
    </w:p>
    <w:p w14:paraId="067E6DF0" w14:textId="331877DE" w:rsidR="30860B51" w:rsidRPr="007837AF" w:rsidRDefault="52505580" w:rsidP="30860B51">
      <w:pPr>
        <w:jc w:val="both"/>
        <w:rPr>
          <w:rFonts w:eastAsia="Times New Roman" w:cs="Times New Roman"/>
          <w:sz w:val="24"/>
          <w:szCs w:val="24"/>
        </w:rPr>
      </w:pPr>
      <w:r w:rsidRPr="007837AF">
        <w:rPr>
          <w:rFonts w:eastAsia="Times New Roman" w:cs="Times New Roman"/>
          <w:sz w:val="24"/>
          <w:szCs w:val="24"/>
        </w:rPr>
        <w:t xml:space="preserve">Herudover deltager vi i nogle tilfælde i opfølgningsmøder på jobcentrene samt på afgørende møder i rehabiliteringsnævnene, endelig deltager vi rigtig tit sammen med medlemmerne der er henvist til arbejdsmedicinsk klinik </w:t>
      </w:r>
      <w:proofErr w:type="spellStart"/>
      <w:r w:rsidRPr="007837AF">
        <w:rPr>
          <w:rFonts w:eastAsia="Times New Roman" w:cs="Times New Roman"/>
          <w:sz w:val="24"/>
          <w:szCs w:val="24"/>
        </w:rPr>
        <w:t>p.g.a</w:t>
      </w:r>
      <w:proofErr w:type="spellEnd"/>
      <w:r w:rsidRPr="007837AF">
        <w:rPr>
          <w:rFonts w:eastAsia="Times New Roman" w:cs="Times New Roman"/>
          <w:sz w:val="24"/>
          <w:szCs w:val="24"/>
        </w:rPr>
        <w:t>. erhvervsbetingede lidelser ofte ryglidelser og generelt i bevægeapparatet samt psykiske lidelser gerne opstået efter langvarige chikanerier og simpel mobning.</w:t>
      </w:r>
    </w:p>
    <w:p w14:paraId="021CA725" w14:textId="77777777" w:rsidR="005A0496" w:rsidRPr="007837AF" w:rsidRDefault="005A0496" w:rsidP="30860B51">
      <w:pPr>
        <w:jc w:val="both"/>
        <w:rPr>
          <w:rFonts w:eastAsia="Times New Roman" w:cs="Times New Roman"/>
          <w:sz w:val="24"/>
          <w:szCs w:val="24"/>
        </w:rPr>
      </w:pPr>
    </w:p>
    <w:p w14:paraId="03BACD83" w14:textId="2B57FA65" w:rsidR="30860B51" w:rsidRPr="007837AF" w:rsidRDefault="52505580" w:rsidP="30860B51">
      <w:pPr>
        <w:jc w:val="both"/>
        <w:rPr>
          <w:rFonts w:eastAsia="Times New Roman" w:cs="Times New Roman"/>
          <w:sz w:val="24"/>
          <w:szCs w:val="24"/>
        </w:rPr>
      </w:pPr>
      <w:r w:rsidRPr="007837AF">
        <w:rPr>
          <w:rFonts w:eastAsia="Times New Roman" w:cs="Times New Roman"/>
          <w:sz w:val="24"/>
          <w:szCs w:val="24"/>
        </w:rPr>
        <w:t xml:space="preserve">Pt. Har vi ca. 100 verserende sager hvoraf 36 er arbejdsulykker 64 er erhvervssygdomme og i årets løb har afdelingen bistået vores medlemmer i mange erstatningssager der har resulteret i udbetaling af erstatning for bl.a. varigt mén, løbende ydelse for tab af erhvervsevne og kapitalerstatninger for erhvervsevnetab (engangsudbetaling). </w:t>
      </w:r>
    </w:p>
    <w:p w14:paraId="0BA9D243" w14:textId="77777777" w:rsidR="005A0496" w:rsidRPr="007837AF" w:rsidRDefault="005A0496" w:rsidP="30860B51">
      <w:pPr>
        <w:jc w:val="both"/>
        <w:rPr>
          <w:rFonts w:eastAsia="Times New Roman" w:cs="Times New Roman"/>
          <w:sz w:val="24"/>
          <w:szCs w:val="24"/>
          <w:u w:val="single"/>
        </w:rPr>
      </w:pPr>
    </w:p>
    <w:p w14:paraId="3EA74E04" w14:textId="11B30843" w:rsidR="30860B51" w:rsidRPr="007837AF" w:rsidRDefault="52505580" w:rsidP="30860B51">
      <w:pPr>
        <w:jc w:val="both"/>
        <w:rPr>
          <w:rFonts w:eastAsia="Times New Roman" w:cs="Times New Roman"/>
          <w:sz w:val="24"/>
          <w:szCs w:val="24"/>
          <w:u w:val="single"/>
        </w:rPr>
      </w:pPr>
      <w:r w:rsidRPr="007837AF">
        <w:rPr>
          <w:rFonts w:eastAsia="Times New Roman" w:cs="Times New Roman"/>
          <w:sz w:val="24"/>
          <w:szCs w:val="24"/>
        </w:rPr>
        <w:t xml:space="preserve">Vi har således i årets løb været behjælpelig med udbetaling af erstatning for tab af erhvervsevne i 14 sager med et samlet beløb på </w:t>
      </w:r>
      <w:r w:rsidRPr="007837AF">
        <w:rPr>
          <w:rFonts w:eastAsia="Times New Roman" w:cs="Times New Roman"/>
          <w:sz w:val="24"/>
          <w:szCs w:val="24"/>
          <w:u w:val="single"/>
        </w:rPr>
        <w:t>2.422. 911 kr.</w:t>
      </w:r>
      <w:r w:rsidRPr="007837AF">
        <w:rPr>
          <w:rFonts w:eastAsia="Times New Roman" w:cs="Times New Roman"/>
          <w:sz w:val="24"/>
          <w:szCs w:val="24"/>
        </w:rPr>
        <w:t xml:space="preserve"> </w:t>
      </w:r>
    </w:p>
    <w:p w14:paraId="2BA58F2C" w14:textId="436AD7EC" w:rsidR="30860B51" w:rsidRPr="007837AF" w:rsidRDefault="52505580" w:rsidP="30860B51">
      <w:pPr>
        <w:jc w:val="both"/>
        <w:rPr>
          <w:rFonts w:eastAsia="Times New Roman" w:cs="Times New Roman"/>
          <w:sz w:val="24"/>
          <w:szCs w:val="24"/>
          <w:u w:val="single"/>
        </w:rPr>
      </w:pPr>
      <w:r w:rsidRPr="007837AF">
        <w:rPr>
          <w:rFonts w:eastAsia="Times New Roman" w:cs="Times New Roman"/>
          <w:sz w:val="24"/>
          <w:szCs w:val="24"/>
        </w:rPr>
        <w:t xml:space="preserve">og i erstatninger for varigt mén drejer det sig om udbetaling i 9 sager med et samlet beløb på </w:t>
      </w:r>
      <w:r w:rsidRPr="007837AF">
        <w:rPr>
          <w:rFonts w:eastAsia="Times New Roman" w:cs="Times New Roman"/>
          <w:sz w:val="24"/>
          <w:szCs w:val="24"/>
          <w:u w:val="single"/>
        </w:rPr>
        <w:t>2.057.643 kr.</w:t>
      </w:r>
    </w:p>
    <w:p w14:paraId="13E72F37" w14:textId="5A69321F" w:rsidR="30860B51" w:rsidRPr="007837AF" w:rsidRDefault="52505580" w:rsidP="30860B51">
      <w:pPr>
        <w:jc w:val="both"/>
        <w:rPr>
          <w:rFonts w:eastAsia="Times New Roman" w:cs="Times New Roman"/>
          <w:sz w:val="24"/>
          <w:szCs w:val="24"/>
          <w:u w:val="single"/>
        </w:rPr>
      </w:pPr>
      <w:r w:rsidRPr="007837AF">
        <w:rPr>
          <w:rFonts w:eastAsia="Times New Roman" w:cs="Times New Roman"/>
          <w:sz w:val="24"/>
          <w:szCs w:val="24"/>
        </w:rPr>
        <w:t xml:space="preserve">I alt for helt eller delvist afsluttede erstatningssager i 2018: </w:t>
      </w:r>
      <w:r w:rsidRPr="007837AF">
        <w:rPr>
          <w:rFonts w:eastAsia="Times New Roman" w:cs="Times New Roman"/>
          <w:sz w:val="24"/>
          <w:szCs w:val="24"/>
          <w:u w:val="single"/>
        </w:rPr>
        <w:t>4.480.554 kr.</w:t>
      </w:r>
    </w:p>
    <w:p w14:paraId="0E1E014D" w14:textId="5FDC35E2" w:rsidR="30860B51" w:rsidRPr="007837AF" w:rsidRDefault="52505580" w:rsidP="30860B51">
      <w:pPr>
        <w:jc w:val="both"/>
        <w:rPr>
          <w:rFonts w:eastAsia="Times New Roman" w:cs="Times New Roman"/>
          <w:sz w:val="24"/>
          <w:szCs w:val="24"/>
          <w:u w:val="single"/>
        </w:rPr>
      </w:pPr>
      <w:r w:rsidRPr="007837AF">
        <w:rPr>
          <w:rFonts w:eastAsia="Times New Roman" w:cs="Times New Roman"/>
          <w:sz w:val="24"/>
          <w:szCs w:val="24"/>
          <w:u w:val="single"/>
        </w:rPr>
        <w:t xml:space="preserve"> </w:t>
      </w:r>
    </w:p>
    <w:p w14:paraId="3E42D122" w14:textId="3834FBCE" w:rsidR="30860B51" w:rsidRPr="007837AF" w:rsidRDefault="52505580" w:rsidP="30860B51">
      <w:pPr>
        <w:jc w:val="both"/>
        <w:rPr>
          <w:rFonts w:eastAsia="Times New Roman" w:cs="Times New Roman"/>
          <w:sz w:val="24"/>
          <w:szCs w:val="24"/>
        </w:rPr>
      </w:pPr>
      <w:r w:rsidRPr="007837AF">
        <w:rPr>
          <w:rFonts w:eastAsia="Times New Roman" w:cs="Times New Roman"/>
          <w:sz w:val="24"/>
          <w:szCs w:val="24"/>
        </w:rPr>
        <w:t xml:space="preserve"> </w:t>
      </w:r>
    </w:p>
    <w:p w14:paraId="37947646" w14:textId="0B98598A" w:rsidR="30860B51" w:rsidRPr="007837AF" w:rsidRDefault="52505580" w:rsidP="30860B51">
      <w:pPr>
        <w:jc w:val="both"/>
        <w:rPr>
          <w:rFonts w:eastAsia="Times New Roman" w:cs="Times New Roman"/>
          <w:sz w:val="24"/>
          <w:szCs w:val="24"/>
        </w:rPr>
      </w:pPr>
      <w:r w:rsidRPr="007837AF">
        <w:rPr>
          <w:rFonts w:eastAsia="Times New Roman" w:cs="Times New Roman"/>
          <w:sz w:val="24"/>
          <w:szCs w:val="24"/>
        </w:rPr>
        <w:t>Venlig hilsen</w:t>
      </w:r>
    </w:p>
    <w:p w14:paraId="578855B7" w14:textId="089852A2" w:rsidR="30860B51" w:rsidRPr="007837AF" w:rsidRDefault="52505580" w:rsidP="30860B51">
      <w:pPr>
        <w:jc w:val="both"/>
        <w:rPr>
          <w:rFonts w:eastAsia="Times New Roman" w:cs="Times New Roman"/>
          <w:i/>
          <w:sz w:val="24"/>
          <w:szCs w:val="24"/>
        </w:rPr>
      </w:pPr>
      <w:r w:rsidRPr="007837AF">
        <w:rPr>
          <w:rFonts w:eastAsia="Times New Roman" w:cs="Times New Roman"/>
          <w:i/>
          <w:sz w:val="24"/>
          <w:szCs w:val="24"/>
        </w:rPr>
        <w:t>Bjarne Hammer</w:t>
      </w:r>
    </w:p>
    <w:p w14:paraId="42E6F270" w14:textId="138467CD" w:rsidR="30860B51" w:rsidRDefault="30860B51" w:rsidP="30860B51">
      <w:pPr>
        <w:rPr>
          <w:rFonts w:eastAsia="Times New Roman" w:cs="Times New Roman"/>
          <w:sz w:val="24"/>
          <w:szCs w:val="24"/>
        </w:rPr>
      </w:pPr>
    </w:p>
    <w:p w14:paraId="56DB9CD6" w14:textId="77777777" w:rsidR="00227850" w:rsidRDefault="00227850" w:rsidP="30860B51">
      <w:pPr>
        <w:rPr>
          <w:rFonts w:eastAsia="Times New Roman" w:cs="Times New Roman"/>
          <w:sz w:val="24"/>
          <w:szCs w:val="24"/>
        </w:rPr>
      </w:pPr>
    </w:p>
    <w:p w14:paraId="5CC22E61" w14:textId="77777777" w:rsidR="00227850" w:rsidRDefault="00227850" w:rsidP="30860B51">
      <w:pPr>
        <w:rPr>
          <w:rFonts w:eastAsia="Times New Roman" w:cs="Times New Roman"/>
          <w:sz w:val="24"/>
          <w:szCs w:val="24"/>
        </w:rPr>
      </w:pPr>
    </w:p>
    <w:p w14:paraId="08AAB439" w14:textId="77777777" w:rsidR="00227850" w:rsidRPr="007837AF" w:rsidRDefault="00227850" w:rsidP="30860B51">
      <w:pPr>
        <w:rPr>
          <w:rFonts w:eastAsia="Times New Roman" w:cs="Times New Roman"/>
          <w:sz w:val="24"/>
          <w:szCs w:val="24"/>
        </w:rPr>
      </w:pPr>
    </w:p>
    <w:p w14:paraId="4F2FF308" w14:textId="7D8B5790" w:rsidR="006078E2" w:rsidRPr="007837AF" w:rsidRDefault="006078E2" w:rsidP="30860B51">
      <w:pPr>
        <w:rPr>
          <w:rFonts w:ascii="Times New Roman" w:eastAsia="Times New Roman" w:hAnsi="Times New Roman" w:cs="Times New Roman"/>
          <w:sz w:val="24"/>
          <w:szCs w:val="24"/>
        </w:rPr>
      </w:pPr>
    </w:p>
    <w:p w14:paraId="65AB3176" w14:textId="11C6F65D" w:rsidR="006078E2" w:rsidRPr="007837AF" w:rsidRDefault="006078E2" w:rsidP="30860B51">
      <w:pPr>
        <w:rPr>
          <w:rFonts w:ascii="Times New Roman" w:eastAsia="Times New Roman" w:hAnsi="Times New Roman" w:cs="Times New Roman"/>
          <w:sz w:val="24"/>
          <w:szCs w:val="24"/>
        </w:rPr>
      </w:pPr>
    </w:p>
    <w:p w14:paraId="4BBB66C0" w14:textId="56064045" w:rsidR="30860B51" w:rsidRDefault="30860B51" w:rsidP="30860B51"/>
    <w:p w14:paraId="03E1F2A0" w14:textId="1257BD4B" w:rsidR="30860B51" w:rsidRDefault="30860B51" w:rsidP="30860B51"/>
    <w:tbl>
      <w:tblPr>
        <w:tblW w:w="9638" w:type="dxa"/>
        <w:tblCellMar>
          <w:left w:w="70" w:type="dxa"/>
          <w:right w:w="70" w:type="dxa"/>
        </w:tblCellMar>
        <w:tblLook w:val="04A0" w:firstRow="1" w:lastRow="0" w:firstColumn="1" w:lastColumn="0" w:noHBand="0" w:noVBand="1"/>
      </w:tblPr>
      <w:tblGrid>
        <w:gridCol w:w="2528"/>
        <w:gridCol w:w="2325"/>
        <w:gridCol w:w="2179"/>
        <w:gridCol w:w="1524"/>
        <w:gridCol w:w="349"/>
        <w:gridCol w:w="151"/>
        <w:gridCol w:w="582"/>
      </w:tblGrid>
      <w:tr w:rsidR="0017780A" w:rsidRPr="0017780A" w14:paraId="2BE81451" w14:textId="77777777" w:rsidTr="005A4D06">
        <w:trPr>
          <w:trHeight w:val="243"/>
        </w:trPr>
        <w:tc>
          <w:tcPr>
            <w:tcW w:w="1869" w:type="dxa"/>
            <w:tcBorders>
              <w:top w:val="nil"/>
              <w:left w:val="nil"/>
              <w:bottom w:val="nil"/>
              <w:right w:val="nil"/>
            </w:tcBorders>
            <w:shd w:val="clear" w:color="auto" w:fill="auto"/>
            <w:noWrap/>
            <w:vAlign w:val="bottom"/>
            <w:hideMark/>
          </w:tcPr>
          <w:p w14:paraId="14437C11" w14:textId="77777777" w:rsidR="0017780A" w:rsidRPr="0017780A" w:rsidRDefault="0017780A" w:rsidP="0017780A">
            <w:pPr>
              <w:rPr>
                <w:rFonts w:ascii="Times New Roman" w:eastAsia="Times New Roman" w:hAnsi="Times New Roman" w:cs="Times New Roman"/>
                <w:sz w:val="24"/>
                <w:szCs w:val="24"/>
                <w:lang w:eastAsia="da-DK"/>
              </w:rPr>
            </w:pPr>
          </w:p>
        </w:tc>
        <w:tc>
          <w:tcPr>
            <w:tcW w:w="2607" w:type="dxa"/>
            <w:tcBorders>
              <w:top w:val="nil"/>
              <w:left w:val="nil"/>
              <w:bottom w:val="nil"/>
              <w:right w:val="nil"/>
            </w:tcBorders>
            <w:shd w:val="clear" w:color="auto" w:fill="auto"/>
            <w:noWrap/>
            <w:vAlign w:val="bottom"/>
            <w:hideMark/>
          </w:tcPr>
          <w:p w14:paraId="7BFB48A7" w14:textId="77777777" w:rsidR="0017780A" w:rsidRPr="0017780A" w:rsidRDefault="0017780A" w:rsidP="0017780A">
            <w:pPr>
              <w:rPr>
                <w:rFonts w:ascii="Times New Roman" w:eastAsia="Times New Roman" w:hAnsi="Times New Roman" w:cs="Times New Roman"/>
                <w:szCs w:val="20"/>
                <w:lang w:eastAsia="da-DK"/>
              </w:rPr>
            </w:pPr>
          </w:p>
        </w:tc>
        <w:tc>
          <w:tcPr>
            <w:tcW w:w="2437" w:type="dxa"/>
            <w:tcBorders>
              <w:top w:val="nil"/>
              <w:left w:val="nil"/>
              <w:bottom w:val="nil"/>
              <w:right w:val="nil"/>
            </w:tcBorders>
            <w:shd w:val="clear" w:color="auto" w:fill="auto"/>
            <w:noWrap/>
            <w:vAlign w:val="bottom"/>
            <w:hideMark/>
          </w:tcPr>
          <w:p w14:paraId="721F1C83" w14:textId="77777777" w:rsidR="0017780A" w:rsidRPr="0017780A" w:rsidRDefault="0017780A" w:rsidP="0017780A">
            <w:pPr>
              <w:rPr>
                <w:rFonts w:ascii="Times New Roman" w:eastAsia="Times New Roman" w:hAnsi="Times New Roman" w:cs="Times New Roman"/>
                <w:szCs w:val="20"/>
                <w:lang w:eastAsia="da-DK"/>
              </w:rPr>
            </w:pPr>
          </w:p>
        </w:tc>
        <w:tc>
          <w:tcPr>
            <w:tcW w:w="1672" w:type="dxa"/>
            <w:tcBorders>
              <w:top w:val="nil"/>
              <w:left w:val="nil"/>
              <w:bottom w:val="nil"/>
              <w:right w:val="nil"/>
            </w:tcBorders>
            <w:shd w:val="clear" w:color="auto" w:fill="auto"/>
            <w:noWrap/>
            <w:vAlign w:val="bottom"/>
            <w:hideMark/>
          </w:tcPr>
          <w:p w14:paraId="2E95B285" w14:textId="77777777" w:rsidR="0017780A" w:rsidRPr="0017780A" w:rsidRDefault="0017780A" w:rsidP="0017780A">
            <w:pPr>
              <w:rPr>
                <w:rFonts w:ascii="Times New Roman" w:eastAsia="Times New Roman" w:hAnsi="Times New Roman" w:cs="Times New Roman"/>
                <w:szCs w:val="20"/>
                <w:lang w:eastAsia="da-DK"/>
              </w:rPr>
            </w:pPr>
          </w:p>
        </w:tc>
        <w:tc>
          <w:tcPr>
            <w:tcW w:w="299" w:type="dxa"/>
            <w:tcBorders>
              <w:top w:val="nil"/>
              <w:left w:val="nil"/>
              <w:bottom w:val="nil"/>
              <w:right w:val="nil"/>
            </w:tcBorders>
            <w:shd w:val="clear" w:color="auto" w:fill="auto"/>
            <w:noWrap/>
            <w:vAlign w:val="bottom"/>
            <w:hideMark/>
          </w:tcPr>
          <w:p w14:paraId="3FEE6591" w14:textId="77777777" w:rsidR="0017780A" w:rsidRPr="0017780A" w:rsidRDefault="0017780A" w:rsidP="0017780A">
            <w:pPr>
              <w:rPr>
                <w:rFonts w:ascii="Times New Roman" w:eastAsia="Times New Roman" w:hAnsi="Times New Roman" w:cs="Times New Roman"/>
                <w:szCs w:val="20"/>
                <w:lang w:eastAsia="da-DK"/>
              </w:rPr>
            </w:pPr>
          </w:p>
        </w:tc>
        <w:tc>
          <w:tcPr>
            <w:tcW w:w="173" w:type="dxa"/>
            <w:tcBorders>
              <w:top w:val="nil"/>
              <w:left w:val="nil"/>
              <w:bottom w:val="nil"/>
              <w:right w:val="nil"/>
            </w:tcBorders>
            <w:shd w:val="clear" w:color="auto" w:fill="auto"/>
            <w:noWrap/>
            <w:vAlign w:val="bottom"/>
            <w:hideMark/>
          </w:tcPr>
          <w:p w14:paraId="37BB4FEE" w14:textId="77777777" w:rsidR="0017780A" w:rsidRPr="0017780A" w:rsidRDefault="0017780A" w:rsidP="0017780A">
            <w:pPr>
              <w:rPr>
                <w:rFonts w:ascii="Times New Roman" w:eastAsia="Times New Roman" w:hAnsi="Times New Roman" w:cs="Times New Roman"/>
                <w:szCs w:val="20"/>
                <w:lang w:eastAsia="da-DK"/>
              </w:rPr>
            </w:pPr>
          </w:p>
        </w:tc>
        <w:tc>
          <w:tcPr>
            <w:tcW w:w="581" w:type="dxa"/>
            <w:tcBorders>
              <w:top w:val="nil"/>
              <w:left w:val="nil"/>
              <w:bottom w:val="nil"/>
              <w:right w:val="nil"/>
            </w:tcBorders>
            <w:shd w:val="clear" w:color="auto" w:fill="auto"/>
            <w:noWrap/>
            <w:vAlign w:val="bottom"/>
            <w:hideMark/>
          </w:tcPr>
          <w:p w14:paraId="27F638A7" w14:textId="77777777" w:rsidR="0017780A" w:rsidRPr="0017780A" w:rsidRDefault="0017780A" w:rsidP="0017780A">
            <w:pPr>
              <w:rPr>
                <w:rFonts w:ascii="Times New Roman" w:eastAsia="Times New Roman" w:hAnsi="Times New Roman" w:cs="Times New Roman"/>
                <w:szCs w:val="20"/>
                <w:lang w:eastAsia="da-DK"/>
              </w:rPr>
            </w:pPr>
          </w:p>
        </w:tc>
      </w:tr>
      <w:tr w:rsidR="0017780A" w:rsidRPr="0017780A" w14:paraId="5CD12549" w14:textId="77777777" w:rsidTr="005A4D06">
        <w:trPr>
          <w:trHeight w:val="57"/>
        </w:trPr>
        <w:tc>
          <w:tcPr>
            <w:tcW w:w="1869" w:type="dxa"/>
            <w:tcBorders>
              <w:top w:val="nil"/>
              <w:left w:val="nil"/>
              <w:bottom w:val="nil"/>
              <w:right w:val="nil"/>
            </w:tcBorders>
            <w:shd w:val="clear" w:color="auto" w:fill="auto"/>
            <w:noWrap/>
            <w:vAlign w:val="bottom"/>
            <w:hideMark/>
          </w:tcPr>
          <w:p w14:paraId="0160435E" w14:textId="77777777" w:rsidR="0017780A" w:rsidRPr="0017780A" w:rsidRDefault="0017780A" w:rsidP="0017780A">
            <w:pPr>
              <w:rPr>
                <w:rFonts w:ascii="Times New Roman" w:eastAsia="Times New Roman" w:hAnsi="Times New Roman" w:cs="Times New Roman"/>
                <w:szCs w:val="20"/>
                <w:lang w:eastAsia="da-DK"/>
              </w:rPr>
            </w:pPr>
          </w:p>
        </w:tc>
        <w:tc>
          <w:tcPr>
            <w:tcW w:w="2607" w:type="dxa"/>
            <w:tcBorders>
              <w:top w:val="nil"/>
              <w:left w:val="nil"/>
              <w:bottom w:val="nil"/>
              <w:right w:val="nil"/>
            </w:tcBorders>
            <w:shd w:val="clear" w:color="auto" w:fill="auto"/>
            <w:noWrap/>
            <w:vAlign w:val="bottom"/>
            <w:hideMark/>
          </w:tcPr>
          <w:p w14:paraId="65051BC0" w14:textId="77777777" w:rsidR="0017780A" w:rsidRPr="0017780A" w:rsidRDefault="0017780A" w:rsidP="0017780A">
            <w:pPr>
              <w:rPr>
                <w:rFonts w:ascii="Times New Roman" w:eastAsia="Times New Roman" w:hAnsi="Times New Roman" w:cs="Times New Roman"/>
                <w:szCs w:val="20"/>
                <w:lang w:eastAsia="da-DK"/>
              </w:rPr>
            </w:pPr>
          </w:p>
        </w:tc>
        <w:tc>
          <w:tcPr>
            <w:tcW w:w="2437" w:type="dxa"/>
            <w:tcBorders>
              <w:top w:val="nil"/>
              <w:left w:val="nil"/>
              <w:bottom w:val="nil"/>
              <w:right w:val="nil"/>
            </w:tcBorders>
            <w:shd w:val="clear" w:color="auto" w:fill="auto"/>
            <w:noWrap/>
            <w:vAlign w:val="bottom"/>
            <w:hideMark/>
          </w:tcPr>
          <w:p w14:paraId="10069435" w14:textId="77777777" w:rsidR="0017780A" w:rsidRPr="0017780A" w:rsidRDefault="0017780A" w:rsidP="0017780A">
            <w:pPr>
              <w:rPr>
                <w:rFonts w:ascii="Times New Roman" w:eastAsia="Times New Roman" w:hAnsi="Times New Roman" w:cs="Times New Roman"/>
                <w:szCs w:val="20"/>
                <w:lang w:eastAsia="da-DK"/>
              </w:rPr>
            </w:pPr>
          </w:p>
        </w:tc>
        <w:tc>
          <w:tcPr>
            <w:tcW w:w="1672" w:type="dxa"/>
            <w:tcBorders>
              <w:top w:val="nil"/>
              <w:left w:val="nil"/>
              <w:bottom w:val="nil"/>
              <w:right w:val="nil"/>
            </w:tcBorders>
            <w:shd w:val="clear" w:color="auto" w:fill="auto"/>
            <w:noWrap/>
            <w:vAlign w:val="bottom"/>
            <w:hideMark/>
          </w:tcPr>
          <w:p w14:paraId="67707311" w14:textId="77777777" w:rsidR="0017780A" w:rsidRPr="0017780A" w:rsidRDefault="0017780A" w:rsidP="0017780A">
            <w:pPr>
              <w:rPr>
                <w:rFonts w:ascii="Times New Roman" w:eastAsia="Times New Roman" w:hAnsi="Times New Roman" w:cs="Times New Roman"/>
                <w:szCs w:val="20"/>
                <w:lang w:eastAsia="da-DK"/>
              </w:rPr>
            </w:pPr>
          </w:p>
        </w:tc>
        <w:tc>
          <w:tcPr>
            <w:tcW w:w="299" w:type="dxa"/>
            <w:tcBorders>
              <w:top w:val="nil"/>
              <w:left w:val="nil"/>
              <w:bottom w:val="nil"/>
              <w:right w:val="nil"/>
            </w:tcBorders>
            <w:shd w:val="clear" w:color="auto" w:fill="auto"/>
            <w:noWrap/>
            <w:vAlign w:val="bottom"/>
            <w:hideMark/>
          </w:tcPr>
          <w:p w14:paraId="5FFB4DC2" w14:textId="77777777" w:rsidR="0017780A" w:rsidRPr="0017780A" w:rsidRDefault="0017780A" w:rsidP="0017780A">
            <w:pPr>
              <w:rPr>
                <w:rFonts w:ascii="Times New Roman" w:eastAsia="Times New Roman" w:hAnsi="Times New Roman" w:cs="Times New Roman"/>
                <w:szCs w:val="20"/>
                <w:lang w:eastAsia="da-DK"/>
              </w:rPr>
            </w:pPr>
          </w:p>
        </w:tc>
        <w:tc>
          <w:tcPr>
            <w:tcW w:w="173" w:type="dxa"/>
            <w:tcBorders>
              <w:top w:val="nil"/>
              <w:left w:val="nil"/>
              <w:bottom w:val="nil"/>
              <w:right w:val="nil"/>
            </w:tcBorders>
            <w:shd w:val="clear" w:color="auto" w:fill="auto"/>
            <w:noWrap/>
            <w:vAlign w:val="bottom"/>
            <w:hideMark/>
          </w:tcPr>
          <w:p w14:paraId="46E2EB9C" w14:textId="77777777" w:rsidR="0017780A" w:rsidRPr="0017780A" w:rsidRDefault="0017780A" w:rsidP="0017780A">
            <w:pPr>
              <w:rPr>
                <w:rFonts w:ascii="Times New Roman" w:eastAsia="Times New Roman" w:hAnsi="Times New Roman" w:cs="Times New Roman"/>
                <w:szCs w:val="20"/>
                <w:lang w:eastAsia="da-DK"/>
              </w:rPr>
            </w:pPr>
          </w:p>
        </w:tc>
        <w:tc>
          <w:tcPr>
            <w:tcW w:w="581" w:type="dxa"/>
            <w:tcBorders>
              <w:top w:val="nil"/>
              <w:left w:val="nil"/>
              <w:bottom w:val="nil"/>
              <w:right w:val="nil"/>
            </w:tcBorders>
            <w:shd w:val="clear" w:color="auto" w:fill="auto"/>
            <w:noWrap/>
            <w:vAlign w:val="bottom"/>
            <w:hideMark/>
          </w:tcPr>
          <w:p w14:paraId="0A759B3D" w14:textId="77777777" w:rsidR="0017780A" w:rsidRPr="0017780A" w:rsidRDefault="0017780A" w:rsidP="0017780A">
            <w:pPr>
              <w:rPr>
                <w:rFonts w:ascii="Times New Roman" w:eastAsia="Times New Roman" w:hAnsi="Times New Roman" w:cs="Times New Roman"/>
                <w:szCs w:val="20"/>
                <w:lang w:eastAsia="da-DK"/>
              </w:rPr>
            </w:pPr>
          </w:p>
        </w:tc>
      </w:tr>
      <w:tr w:rsidR="0017780A" w:rsidRPr="0017780A" w14:paraId="3B535085" w14:textId="77777777" w:rsidTr="005A4D06">
        <w:trPr>
          <w:trHeight w:val="42"/>
        </w:trPr>
        <w:tc>
          <w:tcPr>
            <w:tcW w:w="1869" w:type="dxa"/>
            <w:tcBorders>
              <w:top w:val="nil"/>
              <w:left w:val="nil"/>
              <w:bottom w:val="nil"/>
              <w:right w:val="nil"/>
            </w:tcBorders>
            <w:shd w:val="clear" w:color="auto" w:fill="auto"/>
            <w:noWrap/>
            <w:vAlign w:val="bottom"/>
            <w:hideMark/>
          </w:tcPr>
          <w:p w14:paraId="5E904F37" w14:textId="77777777" w:rsidR="0017780A" w:rsidRPr="0017780A" w:rsidRDefault="0017780A" w:rsidP="0017780A">
            <w:pPr>
              <w:rPr>
                <w:rFonts w:ascii="Times New Roman" w:eastAsia="Times New Roman" w:hAnsi="Times New Roman" w:cs="Times New Roman"/>
                <w:szCs w:val="20"/>
                <w:lang w:eastAsia="da-DK"/>
              </w:rPr>
            </w:pPr>
          </w:p>
        </w:tc>
        <w:tc>
          <w:tcPr>
            <w:tcW w:w="2607" w:type="dxa"/>
            <w:tcBorders>
              <w:top w:val="nil"/>
              <w:left w:val="nil"/>
              <w:bottom w:val="nil"/>
              <w:right w:val="nil"/>
            </w:tcBorders>
            <w:shd w:val="clear" w:color="auto" w:fill="auto"/>
            <w:noWrap/>
            <w:vAlign w:val="bottom"/>
            <w:hideMark/>
          </w:tcPr>
          <w:p w14:paraId="613BC7D2" w14:textId="77777777" w:rsidR="0017780A" w:rsidRPr="0017780A" w:rsidRDefault="0017780A" w:rsidP="0017780A">
            <w:pPr>
              <w:rPr>
                <w:rFonts w:ascii="Times New Roman" w:eastAsia="Times New Roman" w:hAnsi="Times New Roman" w:cs="Times New Roman"/>
                <w:szCs w:val="20"/>
                <w:lang w:eastAsia="da-DK"/>
              </w:rPr>
            </w:pPr>
          </w:p>
        </w:tc>
        <w:tc>
          <w:tcPr>
            <w:tcW w:w="2437" w:type="dxa"/>
            <w:tcBorders>
              <w:top w:val="nil"/>
              <w:left w:val="nil"/>
              <w:bottom w:val="nil"/>
              <w:right w:val="nil"/>
            </w:tcBorders>
            <w:shd w:val="clear" w:color="auto" w:fill="auto"/>
            <w:noWrap/>
            <w:vAlign w:val="bottom"/>
            <w:hideMark/>
          </w:tcPr>
          <w:p w14:paraId="4D6DB122" w14:textId="77777777" w:rsidR="0017780A" w:rsidRPr="0017780A" w:rsidRDefault="0017780A" w:rsidP="0017780A">
            <w:pPr>
              <w:rPr>
                <w:rFonts w:ascii="Times New Roman" w:eastAsia="Times New Roman" w:hAnsi="Times New Roman" w:cs="Times New Roman"/>
                <w:szCs w:val="20"/>
                <w:lang w:eastAsia="da-DK"/>
              </w:rPr>
            </w:pPr>
          </w:p>
        </w:tc>
        <w:tc>
          <w:tcPr>
            <w:tcW w:w="1672" w:type="dxa"/>
            <w:tcBorders>
              <w:top w:val="nil"/>
              <w:left w:val="nil"/>
              <w:bottom w:val="nil"/>
              <w:right w:val="nil"/>
            </w:tcBorders>
            <w:shd w:val="clear" w:color="auto" w:fill="auto"/>
            <w:noWrap/>
            <w:vAlign w:val="bottom"/>
            <w:hideMark/>
          </w:tcPr>
          <w:p w14:paraId="04314A22" w14:textId="77777777" w:rsidR="0017780A" w:rsidRPr="0017780A" w:rsidRDefault="0017780A" w:rsidP="0017780A">
            <w:pPr>
              <w:rPr>
                <w:rFonts w:ascii="Times New Roman" w:eastAsia="Times New Roman" w:hAnsi="Times New Roman" w:cs="Times New Roman"/>
                <w:szCs w:val="20"/>
                <w:lang w:eastAsia="da-DK"/>
              </w:rPr>
            </w:pPr>
          </w:p>
        </w:tc>
        <w:tc>
          <w:tcPr>
            <w:tcW w:w="299" w:type="dxa"/>
            <w:tcBorders>
              <w:top w:val="nil"/>
              <w:left w:val="nil"/>
              <w:bottom w:val="nil"/>
              <w:right w:val="nil"/>
            </w:tcBorders>
            <w:shd w:val="clear" w:color="auto" w:fill="auto"/>
            <w:noWrap/>
            <w:vAlign w:val="bottom"/>
            <w:hideMark/>
          </w:tcPr>
          <w:p w14:paraId="71F5B997" w14:textId="77777777" w:rsidR="0017780A" w:rsidRPr="0017780A" w:rsidRDefault="0017780A" w:rsidP="0017780A">
            <w:pPr>
              <w:rPr>
                <w:rFonts w:ascii="Times New Roman" w:eastAsia="Times New Roman" w:hAnsi="Times New Roman" w:cs="Times New Roman"/>
                <w:szCs w:val="20"/>
                <w:lang w:eastAsia="da-DK"/>
              </w:rPr>
            </w:pPr>
          </w:p>
        </w:tc>
        <w:tc>
          <w:tcPr>
            <w:tcW w:w="173" w:type="dxa"/>
            <w:tcBorders>
              <w:top w:val="nil"/>
              <w:left w:val="nil"/>
              <w:bottom w:val="nil"/>
              <w:right w:val="nil"/>
            </w:tcBorders>
            <w:shd w:val="clear" w:color="auto" w:fill="auto"/>
            <w:noWrap/>
            <w:vAlign w:val="bottom"/>
            <w:hideMark/>
          </w:tcPr>
          <w:p w14:paraId="7ADDBB61" w14:textId="77777777" w:rsidR="0017780A" w:rsidRPr="0017780A" w:rsidRDefault="0017780A" w:rsidP="0017780A">
            <w:pPr>
              <w:rPr>
                <w:rFonts w:ascii="Times New Roman" w:eastAsia="Times New Roman" w:hAnsi="Times New Roman" w:cs="Times New Roman"/>
                <w:szCs w:val="20"/>
                <w:lang w:eastAsia="da-DK"/>
              </w:rPr>
            </w:pPr>
          </w:p>
        </w:tc>
        <w:tc>
          <w:tcPr>
            <w:tcW w:w="581" w:type="dxa"/>
            <w:tcBorders>
              <w:top w:val="nil"/>
              <w:left w:val="nil"/>
              <w:bottom w:val="nil"/>
              <w:right w:val="nil"/>
            </w:tcBorders>
            <w:shd w:val="clear" w:color="auto" w:fill="auto"/>
            <w:noWrap/>
            <w:vAlign w:val="bottom"/>
            <w:hideMark/>
          </w:tcPr>
          <w:p w14:paraId="276A7D3D" w14:textId="77777777" w:rsidR="0017780A" w:rsidRPr="0017780A" w:rsidRDefault="0017780A" w:rsidP="0017780A">
            <w:pPr>
              <w:rPr>
                <w:rFonts w:ascii="Times New Roman" w:eastAsia="Times New Roman" w:hAnsi="Times New Roman" w:cs="Times New Roman"/>
                <w:szCs w:val="20"/>
                <w:lang w:eastAsia="da-DK"/>
              </w:rPr>
            </w:pPr>
          </w:p>
        </w:tc>
      </w:tr>
      <w:tr w:rsidR="006104FA" w:rsidRPr="0017780A" w14:paraId="7ACB8071" w14:textId="77777777" w:rsidTr="005A4D06">
        <w:trPr>
          <w:trHeight w:val="387"/>
        </w:trPr>
        <w:tc>
          <w:tcPr>
            <w:tcW w:w="8884" w:type="dxa"/>
            <w:gridSpan w:val="5"/>
            <w:tcBorders>
              <w:top w:val="nil"/>
              <w:left w:val="nil"/>
              <w:bottom w:val="nil"/>
              <w:right w:val="nil"/>
            </w:tcBorders>
            <w:shd w:val="clear" w:color="auto" w:fill="auto"/>
          </w:tcPr>
          <w:tbl>
            <w:tblPr>
              <w:tblW w:w="22200" w:type="dxa"/>
              <w:tblCellMar>
                <w:left w:w="70" w:type="dxa"/>
                <w:right w:w="70" w:type="dxa"/>
              </w:tblCellMar>
              <w:tblLook w:val="04A0" w:firstRow="1" w:lastRow="0" w:firstColumn="1" w:lastColumn="0" w:noHBand="0" w:noVBand="1"/>
            </w:tblPr>
            <w:tblGrid>
              <w:gridCol w:w="142"/>
              <w:gridCol w:w="1107"/>
              <w:gridCol w:w="1036"/>
              <w:gridCol w:w="716"/>
              <w:gridCol w:w="142"/>
              <w:gridCol w:w="247"/>
              <w:gridCol w:w="716"/>
              <w:gridCol w:w="3794"/>
              <w:gridCol w:w="865"/>
            </w:tblGrid>
            <w:tr w:rsidR="006104FA" w:rsidRPr="006104FA" w14:paraId="06015698" w14:textId="77777777" w:rsidTr="006104FA">
              <w:trPr>
                <w:trHeight w:val="243"/>
              </w:trPr>
              <w:tc>
                <w:tcPr>
                  <w:tcW w:w="40" w:type="dxa"/>
                  <w:tcBorders>
                    <w:top w:val="nil"/>
                    <w:left w:val="nil"/>
                    <w:bottom w:val="nil"/>
                    <w:right w:val="nil"/>
                  </w:tcBorders>
                  <w:shd w:val="clear" w:color="auto" w:fill="auto"/>
                  <w:noWrap/>
                  <w:vAlign w:val="bottom"/>
                  <w:hideMark/>
                </w:tcPr>
                <w:p w14:paraId="2B38C86C" w14:textId="77777777" w:rsidR="006104FA" w:rsidRPr="006104FA" w:rsidRDefault="006104FA" w:rsidP="006104FA">
                  <w:pPr>
                    <w:rPr>
                      <w:rFonts w:ascii="Times New Roman" w:eastAsia="Times New Roman" w:hAnsi="Times New Roman" w:cs="Times New Roman"/>
                      <w:sz w:val="24"/>
                      <w:szCs w:val="24"/>
                      <w:lang w:eastAsia="da-DK"/>
                    </w:rPr>
                  </w:pPr>
                </w:p>
              </w:tc>
              <w:tc>
                <w:tcPr>
                  <w:tcW w:w="2860" w:type="dxa"/>
                  <w:tcBorders>
                    <w:top w:val="nil"/>
                    <w:left w:val="nil"/>
                    <w:bottom w:val="nil"/>
                    <w:right w:val="nil"/>
                  </w:tcBorders>
                  <w:shd w:val="clear" w:color="auto" w:fill="auto"/>
                  <w:noWrap/>
                  <w:vAlign w:val="bottom"/>
                  <w:hideMark/>
                </w:tcPr>
                <w:p w14:paraId="3C6D9BF2" w14:textId="77777777" w:rsidR="006104FA" w:rsidRPr="006104FA" w:rsidRDefault="006104FA" w:rsidP="006104FA">
                  <w:pPr>
                    <w:rPr>
                      <w:rFonts w:ascii="Times New Roman" w:eastAsia="Times New Roman" w:hAnsi="Times New Roman" w:cs="Times New Roman"/>
                      <w:szCs w:val="20"/>
                      <w:lang w:eastAsia="da-DK"/>
                    </w:rPr>
                  </w:pPr>
                </w:p>
              </w:tc>
              <w:tc>
                <w:tcPr>
                  <w:tcW w:w="2660" w:type="dxa"/>
                  <w:tcBorders>
                    <w:top w:val="nil"/>
                    <w:left w:val="nil"/>
                    <w:bottom w:val="nil"/>
                    <w:right w:val="nil"/>
                  </w:tcBorders>
                  <w:shd w:val="clear" w:color="auto" w:fill="auto"/>
                  <w:noWrap/>
                  <w:vAlign w:val="bottom"/>
                  <w:hideMark/>
                </w:tcPr>
                <w:p w14:paraId="54045C0B" w14:textId="77777777" w:rsidR="006104FA" w:rsidRPr="006104FA" w:rsidRDefault="006104FA" w:rsidP="006104FA">
                  <w:pPr>
                    <w:rPr>
                      <w:rFonts w:ascii="Times New Roman" w:eastAsia="Times New Roman" w:hAnsi="Times New Roman" w:cs="Times New Roman"/>
                      <w:szCs w:val="20"/>
                      <w:lang w:eastAsia="da-DK"/>
                    </w:rPr>
                  </w:pPr>
                </w:p>
              </w:tc>
              <w:tc>
                <w:tcPr>
                  <w:tcW w:w="1760" w:type="dxa"/>
                  <w:tcBorders>
                    <w:top w:val="nil"/>
                    <w:left w:val="nil"/>
                    <w:bottom w:val="nil"/>
                    <w:right w:val="nil"/>
                  </w:tcBorders>
                  <w:shd w:val="clear" w:color="auto" w:fill="auto"/>
                  <w:noWrap/>
                  <w:vAlign w:val="bottom"/>
                  <w:hideMark/>
                </w:tcPr>
                <w:p w14:paraId="464BF6A0" w14:textId="77777777" w:rsidR="006104FA" w:rsidRPr="006104FA" w:rsidRDefault="006104FA" w:rsidP="006104FA">
                  <w:pPr>
                    <w:rPr>
                      <w:rFonts w:ascii="Times New Roman" w:eastAsia="Times New Roman" w:hAnsi="Times New Roman" w:cs="Times New Roman"/>
                      <w:szCs w:val="20"/>
                      <w:lang w:eastAsia="da-DK"/>
                    </w:rPr>
                  </w:pPr>
                </w:p>
              </w:tc>
              <w:tc>
                <w:tcPr>
                  <w:tcW w:w="80" w:type="dxa"/>
                  <w:tcBorders>
                    <w:top w:val="nil"/>
                    <w:left w:val="nil"/>
                    <w:bottom w:val="nil"/>
                    <w:right w:val="nil"/>
                  </w:tcBorders>
                  <w:shd w:val="clear" w:color="auto" w:fill="auto"/>
                  <w:noWrap/>
                  <w:vAlign w:val="bottom"/>
                  <w:hideMark/>
                </w:tcPr>
                <w:p w14:paraId="6B412FCA" w14:textId="77777777" w:rsidR="006104FA" w:rsidRPr="006104FA" w:rsidRDefault="006104FA" w:rsidP="006104FA">
                  <w:pPr>
                    <w:rPr>
                      <w:rFonts w:ascii="Times New Roman" w:eastAsia="Times New Roman" w:hAnsi="Times New Roman" w:cs="Times New Roman"/>
                      <w:szCs w:val="20"/>
                      <w:lang w:eastAsia="da-DK"/>
                    </w:rPr>
                  </w:pPr>
                </w:p>
              </w:tc>
              <w:tc>
                <w:tcPr>
                  <w:tcW w:w="440" w:type="dxa"/>
                  <w:tcBorders>
                    <w:top w:val="nil"/>
                    <w:left w:val="nil"/>
                    <w:bottom w:val="nil"/>
                    <w:right w:val="nil"/>
                  </w:tcBorders>
                  <w:shd w:val="clear" w:color="auto" w:fill="auto"/>
                  <w:noWrap/>
                  <w:vAlign w:val="bottom"/>
                  <w:hideMark/>
                </w:tcPr>
                <w:p w14:paraId="3ED34627" w14:textId="77777777" w:rsidR="006104FA" w:rsidRPr="006104FA" w:rsidRDefault="006104FA" w:rsidP="006104FA">
                  <w:pPr>
                    <w:rPr>
                      <w:rFonts w:ascii="Times New Roman" w:eastAsia="Times New Roman" w:hAnsi="Times New Roman" w:cs="Times New Roman"/>
                      <w:szCs w:val="20"/>
                      <w:lang w:eastAsia="da-DK"/>
                    </w:rPr>
                  </w:pPr>
                </w:p>
              </w:tc>
              <w:tc>
                <w:tcPr>
                  <w:tcW w:w="1760" w:type="dxa"/>
                  <w:tcBorders>
                    <w:top w:val="nil"/>
                    <w:left w:val="nil"/>
                    <w:bottom w:val="nil"/>
                    <w:right w:val="nil"/>
                  </w:tcBorders>
                  <w:shd w:val="clear" w:color="auto" w:fill="auto"/>
                  <w:noWrap/>
                  <w:vAlign w:val="bottom"/>
                  <w:hideMark/>
                </w:tcPr>
                <w:p w14:paraId="4A37240E" w14:textId="77777777" w:rsidR="006104FA" w:rsidRPr="006104FA" w:rsidRDefault="006104FA" w:rsidP="006104FA">
                  <w:pPr>
                    <w:rPr>
                      <w:rFonts w:ascii="Times New Roman" w:eastAsia="Times New Roman" w:hAnsi="Times New Roman" w:cs="Times New Roman"/>
                      <w:szCs w:val="20"/>
                      <w:lang w:eastAsia="da-DK"/>
                    </w:rPr>
                  </w:pPr>
                </w:p>
              </w:tc>
              <w:tc>
                <w:tcPr>
                  <w:tcW w:w="10420" w:type="dxa"/>
                  <w:tcBorders>
                    <w:top w:val="nil"/>
                    <w:left w:val="nil"/>
                    <w:bottom w:val="nil"/>
                    <w:right w:val="nil"/>
                  </w:tcBorders>
                  <w:shd w:val="clear" w:color="auto" w:fill="auto"/>
                  <w:noWrap/>
                  <w:vAlign w:val="bottom"/>
                  <w:hideMark/>
                </w:tcPr>
                <w:p w14:paraId="406EF76A" w14:textId="77777777" w:rsidR="006104FA" w:rsidRPr="006104FA" w:rsidRDefault="006104FA" w:rsidP="006104FA">
                  <w:pPr>
                    <w:rPr>
                      <w:rFonts w:ascii="Times New Roman" w:eastAsia="Times New Roman" w:hAnsi="Times New Roman" w:cs="Times New Roman"/>
                      <w:szCs w:val="20"/>
                      <w:lang w:eastAsia="da-DK"/>
                    </w:rPr>
                  </w:pPr>
                </w:p>
              </w:tc>
              <w:tc>
                <w:tcPr>
                  <w:tcW w:w="2180" w:type="dxa"/>
                  <w:tcBorders>
                    <w:top w:val="nil"/>
                    <w:left w:val="nil"/>
                    <w:bottom w:val="nil"/>
                    <w:right w:val="nil"/>
                  </w:tcBorders>
                  <w:shd w:val="clear" w:color="auto" w:fill="auto"/>
                  <w:noWrap/>
                  <w:vAlign w:val="bottom"/>
                  <w:hideMark/>
                </w:tcPr>
                <w:p w14:paraId="7C167E89" w14:textId="77777777" w:rsidR="006104FA" w:rsidRPr="006104FA" w:rsidRDefault="006104FA" w:rsidP="006104FA">
                  <w:pPr>
                    <w:rPr>
                      <w:rFonts w:ascii="Times New Roman" w:eastAsia="Times New Roman" w:hAnsi="Times New Roman" w:cs="Times New Roman"/>
                      <w:szCs w:val="20"/>
                      <w:lang w:eastAsia="da-DK"/>
                    </w:rPr>
                  </w:pPr>
                </w:p>
              </w:tc>
            </w:tr>
            <w:tr w:rsidR="006104FA" w:rsidRPr="006104FA" w14:paraId="16D9EB8C" w14:textId="77777777" w:rsidTr="006104FA">
              <w:trPr>
                <w:trHeight w:val="957"/>
              </w:trPr>
              <w:tc>
                <w:tcPr>
                  <w:tcW w:w="22200" w:type="dxa"/>
                  <w:gridSpan w:val="9"/>
                  <w:tcBorders>
                    <w:top w:val="nil"/>
                    <w:left w:val="nil"/>
                    <w:bottom w:val="nil"/>
                    <w:right w:val="nil"/>
                  </w:tcBorders>
                  <w:shd w:val="clear" w:color="auto" w:fill="auto"/>
                  <w:hideMark/>
                </w:tcPr>
                <w:p w14:paraId="7C63AC67" w14:textId="09D0914A" w:rsidR="006104FA" w:rsidRPr="006104FA" w:rsidRDefault="006104FA" w:rsidP="006104FA">
                  <w:pPr>
                    <w:rPr>
                      <w:rFonts w:ascii="Tahoma" w:eastAsia="Times New Roman" w:hAnsi="Tahoma" w:cs="Tahoma"/>
                      <w:b/>
                      <w:bCs/>
                      <w:color w:val="4682B4"/>
                      <w:sz w:val="40"/>
                      <w:szCs w:val="40"/>
                      <w:lang w:eastAsia="da-DK"/>
                    </w:rPr>
                  </w:pPr>
                  <w:r w:rsidRPr="006104FA">
                    <w:rPr>
                      <w:rFonts w:ascii="Tahoma" w:eastAsia="Times New Roman" w:hAnsi="Tahoma" w:cs="Tahoma"/>
                      <w:b/>
                      <w:bCs/>
                      <w:color w:val="4682B4"/>
                      <w:sz w:val="40"/>
                      <w:szCs w:val="40"/>
                      <w:lang w:eastAsia="da-DK"/>
                    </w:rPr>
                    <w:t>Udbetalinger pr. Udbetalingsart</w:t>
                  </w:r>
                  <w:r w:rsidRPr="006104FA">
                    <w:rPr>
                      <w:rFonts w:ascii="Tahoma" w:eastAsia="Times New Roman" w:hAnsi="Tahoma" w:cs="Tahoma"/>
                      <w:b/>
                      <w:bCs/>
                      <w:color w:val="4682B4"/>
                      <w:sz w:val="40"/>
                      <w:szCs w:val="40"/>
                      <w:lang w:eastAsia="da-DK"/>
                    </w:rPr>
                    <w:br/>
                  </w:r>
                  <w:r w:rsidRPr="006104FA">
                    <w:rPr>
                      <w:rFonts w:ascii="Tahoma" w:eastAsia="Times New Roman" w:hAnsi="Tahoma" w:cs="Tahoma"/>
                      <w:b/>
                      <w:bCs/>
                      <w:color w:val="4682B4"/>
                      <w:sz w:val="24"/>
                      <w:szCs w:val="24"/>
                      <w:lang w:eastAsia="da-DK"/>
                    </w:rPr>
                    <w:t xml:space="preserve">(Pr. Udbetalingsperiode)                      </w:t>
                  </w:r>
                  <w:r w:rsidRPr="006104FA">
                    <w:rPr>
                      <w:rFonts w:ascii="Tahoma" w:eastAsia="Times New Roman" w:hAnsi="Tahoma" w:cs="Tahoma"/>
                      <w:b/>
                      <w:bCs/>
                      <w:color w:val="4682B4"/>
                      <w:sz w:val="40"/>
                      <w:szCs w:val="40"/>
                      <w:lang w:eastAsia="da-DK"/>
                    </w:rPr>
                    <w:t xml:space="preserve">                      </w:t>
                  </w:r>
                  <w:r w:rsidRPr="006104FA">
                    <w:rPr>
                      <w:rFonts w:ascii="Tahoma" w:eastAsia="Times New Roman" w:hAnsi="Tahoma" w:cs="Tahoma"/>
                      <w:b/>
                      <w:bCs/>
                      <w:color w:val="000000"/>
                      <w:szCs w:val="20"/>
                      <w:lang w:eastAsia="da-DK"/>
                    </w:rPr>
                    <w:t xml:space="preserve">19-02-2019   </w:t>
                  </w:r>
                </w:p>
              </w:tc>
            </w:tr>
          </w:tbl>
          <w:p w14:paraId="3FE03A38" w14:textId="77777777" w:rsidR="006104FA" w:rsidRPr="0017780A" w:rsidRDefault="006104FA" w:rsidP="0017780A">
            <w:pPr>
              <w:rPr>
                <w:rFonts w:ascii="Tahoma" w:eastAsia="Times New Roman" w:hAnsi="Tahoma" w:cs="Tahoma"/>
                <w:b/>
                <w:bCs/>
                <w:color w:val="4682B4"/>
                <w:sz w:val="28"/>
                <w:szCs w:val="28"/>
                <w:lang w:eastAsia="da-DK"/>
              </w:rPr>
            </w:pPr>
          </w:p>
        </w:tc>
        <w:tc>
          <w:tcPr>
            <w:tcW w:w="173" w:type="dxa"/>
            <w:tcBorders>
              <w:top w:val="nil"/>
              <w:left w:val="nil"/>
              <w:bottom w:val="nil"/>
              <w:right w:val="nil"/>
            </w:tcBorders>
            <w:shd w:val="clear" w:color="auto" w:fill="auto"/>
            <w:noWrap/>
            <w:vAlign w:val="bottom"/>
          </w:tcPr>
          <w:p w14:paraId="182646D2" w14:textId="77777777" w:rsidR="006104FA" w:rsidRPr="0017780A" w:rsidRDefault="006104FA" w:rsidP="0017780A">
            <w:pPr>
              <w:rPr>
                <w:rFonts w:ascii="Tahoma" w:eastAsia="Times New Roman" w:hAnsi="Tahoma" w:cs="Tahoma"/>
                <w:b/>
                <w:bCs/>
                <w:color w:val="4682B4"/>
                <w:sz w:val="28"/>
                <w:szCs w:val="28"/>
                <w:lang w:eastAsia="da-DK"/>
              </w:rPr>
            </w:pPr>
          </w:p>
        </w:tc>
        <w:tc>
          <w:tcPr>
            <w:tcW w:w="581" w:type="dxa"/>
            <w:tcBorders>
              <w:top w:val="nil"/>
              <w:left w:val="nil"/>
              <w:bottom w:val="nil"/>
              <w:right w:val="nil"/>
            </w:tcBorders>
            <w:shd w:val="clear" w:color="auto" w:fill="auto"/>
            <w:noWrap/>
            <w:vAlign w:val="bottom"/>
          </w:tcPr>
          <w:p w14:paraId="0F779CEA" w14:textId="77777777" w:rsidR="006104FA" w:rsidRPr="0017780A" w:rsidRDefault="006104FA" w:rsidP="0017780A">
            <w:pPr>
              <w:rPr>
                <w:rFonts w:ascii="Times New Roman" w:eastAsia="Times New Roman" w:hAnsi="Times New Roman" w:cs="Times New Roman"/>
                <w:szCs w:val="20"/>
                <w:lang w:eastAsia="da-DK"/>
              </w:rPr>
            </w:pPr>
          </w:p>
        </w:tc>
      </w:tr>
      <w:tr w:rsidR="0017780A" w:rsidRPr="0017780A" w14:paraId="39600300" w14:textId="77777777" w:rsidTr="005A4D06">
        <w:trPr>
          <w:trHeight w:val="387"/>
        </w:trPr>
        <w:tc>
          <w:tcPr>
            <w:tcW w:w="8884" w:type="dxa"/>
            <w:gridSpan w:val="5"/>
            <w:tcBorders>
              <w:top w:val="nil"/>
              <w:left w:val="nil"/>
              <w:bottom w:val="nil"/>
              <w:right w:val="nil"/>
            </w:tcBorders>
            <w:shd w:val="clear" w:color="auto" w:fill="auto"/>
          </w:tcPr>
          <w:p w14:paraId="0644E379" w14:textId="412E24B7" w:rsidR="0017780A" w:rsidRPr="0017780A" w:rsidRDefault="0017780A" w:rsidP="0017780A">
            <w:pPr>
              <w:rPr>
                <w:rFonts w:ascii="Tahoma" w:eastAsia="Times New Roman" w:hAnsi="Tahoma" w:cs="Tahoma"/>
                <w:b/>
                <w:bCs/>
                <w:color w:val="4682B4"/>
                <w:sz w:val="28"/>
                <w:szCs w:val="28"/>
                <w:lang w:eastAsia="da-DK"/>
              </w:rPr>
            </w:pPr>
          </w:p>
        </w:tc>
        <w:tc>
          <w:tcPr>
            <w:tcW w:w="173" w:type="dxa"/>
            <w:tcBorders>
              <w:top w:val="nil"/>
              <w:left w:val="nil"/>
              <w:bottom w:val="nil"/>
              <w:right w:val="nil"/>
            </w:tcBorders>
            <w:shd w:val="clear" w:color="auto" w:fill="auto"/>
            <w:noWrap/>
            <w:vAlign w:val="bottom"/>
            <w:hideMark/>
          </w:tcPr>
          <w:p w14:paraId="1BD754AD" w14:textId="77777777" w:rsidR="0017780A" w:rsidRPr="0017780A" w:rsidRDefault="0017780A" w:rsidP="0017780A">
            <w:pPr>
              <w:rPr>
                <w:rFonts w:ascii="Tahoma" w:eastAsia="Times New Roman" w:hAnsi="Tahoma" w:cs="Tahoma"/>
                <w:b/>
                <w:bCs/>
                <w:color w:val="4682B4"/>
                <w:sz w:val="28"/>
                <w:szCs w:val="28"/>
                <w:lang w:eastAsia="da-DK"/>
              </w:rPr>
            </w:pPr>
          </w:p>
        </w:tc>
        <w:tc>
          <w:tcPr>
            <w:tcW w:w="581" w:type="dxa"/>
            <w:tcBorders>
              <w:top w:val="nil"/>
              <w:left w:val="nil"/>
              <w:bottom w:val="nil"/>
              <w:right w:val="nil"/>
            </w:tcBorders>
            <w:shd w:val="clear" w:color="auto" w:fill="auto"/>
            <w:noWrap/>
            <w:vAlign w:val="bottom"/>
            <w:hideMark/>
          </w:tcPr>
          <w:p w14:paraId="2ED841C6" w14:textId="77777777" w:rsidR="0017780A" w:rsidRPr="0017780A" w:rsidRDefault="0017780A" w:rsidP="0017780A">
            <w:pPr>
              <w:rPr>
                <w:rFonts w:ascii="Times New Roman" w:eastAsia="Times New Roman" w:hAnsi="Times New Roman" w:cs="Times New Roman"/>
                <w:szCs w:val="20"/>
                <w:lang w:eastAsia="da-DK"/>
              </w:rPr>
            </w:pPr>
          </w:p>
        </w:tc>
      </w:tr>
      <w:tr w:rsidR="0017780A" w:rsidRPr="0017780A" w14:paraId="37ABCF78" w14:textId="77777777" w:rsidTr="005A4D06">
        <w:trPr>
          <w:trHeight w:val="144"/>
        </w:trPr>
        <w:tc>
          <w:tcPr>
            <w:tcW w:w="1869" w:type="dxa"/>
            <w:tcBorders>
              <w:top w:val="nil"/>
              <w:left w:val="nil"/>
              <w:bottom w:val="nil"/>
              <w:right w:val="nil"/>
            </w:tcBorders>
            <w:shd w:val="clear" w:color="auto" w:fill="auto"/>
            <w:noWrap/>
            <w:vAlign w:val="bottom"/>
            <w:hideMark/>
          </w:tcPr>
          <w:p w14:paraId="335FE813" w14:textId="77777777" w:rsidR="0017780A" w:rsidRPr="0017780A" w:rsidRDefault="0017780A" w:rsidP="0017780A">
            <w:pPr>
              <w:rPr>
                <w:rFonts w:ascii="Times New Roman" w:eastAsia="Times New Roman" w:hAnsi="Times New Roman" w:cs="Times New Roman"/>
                <w:szCs w:val="20"/>
                <w:lang w:eastAsia="da-DK"/>
              </w:rPr>
            </w:pPr>
          </w:p>
        </w:tc>
        <w:tc>
          <w:tcPr>
            <w:tcW w:w="2607" w:type="dxa"/>
            <w:tcBorders>
              <w:top w:val="nil"/>
              <w:left w:val="nil"/>
              <w:bottom w:val="nil"/>
              <w:right w:val="nil"/>
            </w:tcBorders>
            <w:shd w:val="clear" w:color="auto" w:fill="auto"/>
            <w:noWrap/>
            <w:vAlign w:val="bottom"/>
            <w:hideMark/>
          </w:tcPr>
          <w:p w14:paraId="0156E8EA" w14:textId="77777777" w:rsidR="0017780A" w:rsidRPr="0017780A" w:rsidRDefault="0017780A" w:rsidP="0017780A">
            <w:pPr>
              <w:rPr>
                <w:rFonts w:ascii="Times New Roman" w:eastAsia="Times New Roman" w:hAnsi="Times New Roman" w:cs="Times New Roman"/>
                <w:szCs w:val="20"/>
                <w:lang w:eastAsia="da-DK"/>
              </w:rPr>
            </w:pPr>
          </w:p>
        </w:tc>
        <w:tc>
          <w:tcPr>
            <w:tcW w:w="2437" w:type="dxa"/>
            <w:tcBorders>
              <w:top w:val="nil"/>
              <w:left w:val="nil"/>
              <w:bottom w:val="nil"/>
              <w:right w:val="nil"/>
            </w:tcBorders>
            <w:shd w:val="clear" w:color="auto" w:fill="auto"/>
            <w:noWrap/>
            <w:vAlign w:val="bottom"/>
            <w:hideMark/>
          </w:tcPr>
          <w:p w14:paraId="7E31FB79" w14:textId="77777777" w:rsidR="0017780A" w:rsidRPr="0017780A" w:rsidRDefault="0017780A" w:rsidP="0017780A">
            <w:pPr>
              <w:rPr>
                <w:rFonts w:ascii="Times New Roman" w:eastAsia="Times New Roman" w:hAnsi="Times New Roman" w:cs="Times New Roman"/>
                <w:szCs w:val="20"/>
                <w:lang w:eastAsia="da-DK"/>
              </w:rPr>
            </w:pPr>
          </w:p>
        </w:tc>
        <w:tc>
          <w:tcPr>
            <w:tcW w:w="1672" w:type="dxa"/>
            <w:tcBorders>
              <w:top w:val="nil"/>
              <w:left w:val="nil"/>
              <w:bottom w:val="nil"/>
              <w:right w:val="nil"/>
            </w:tcBorders>
            <w:shd w:val="clear" w:color="auto" w:fill="auto"/>
            <w:noWrap/>
            <w:vAlign w:val="bottom"/>
            <w:hideMark/>
          </w:tcPr>
          <w:p w14:paraId="5E894013" w14:textId="77777777" w:rsidR="0017780A" w:rsidRPr="0017780A" w:rsidRDefault="0017780A" w:rsidP="0017780A">
            <w:pPr>
              <w:rPr>
                <w:rFonts w:ascii="Times New Roman" w:eastAsia="Times New Roman" w:hAnsi="Times New Roman" w:cs="Times New Roman"/>
                <w:szCs w:val="20"/>
                <w:lang w:eastAsia="da-DK"/>
              </w:rPr>
            </w:pPr>
          </w:p>
        </w:tc>
        <w:tc>
          <w:tcPr>
            <w:tcW w:w="299" w:type="dxa"/>
            <w:tcBorders>
              <w:top w:val="nil"/>
              <w:left w:val="nil"/>
              <w:bottom w:val="nil"/>
              <w:right w:val="nil"/>
            </w:tcBorders>
            <w:shd w:val="clear" w:color="auto" w:fill="auto"/>
            <w:noWrap/>
            <w:vAlign w:val="bottom"/>
            <w:hideMark/>
          </w:tcPr>
          <w:p w14:paraId="526C0CAA" w14:textId="77777777" w:rsidR="0017780A" w:rsidRPr="0017780A" w:rsidRDefault="0017780A" w:rsidP="0017780A">
            <w:pPr>
              <w:rPr>
                <w:rFonts w:ascii="Times New Roman" w:eastAsia="Times New Roman" w:hAnsi="Times New Roman" w:cs="Times New Roman"/>
                <w:szCs w:val="20"/>
                <w:lang w:eastAsia="da-DK"/>
              </w:rPr>
            </w:pPr>
          </w:p>
        </w:tc>
        <w:tc>
          <w:tcPr>
            <w:tcW w:w="173" w:type="dxa"/>
            <w:tcBorders>
              <w:top w:val="nil"/>
              <w:left w:val="nil"/>
              <w:bottom w:val="nil"/>
              <w:right w:val="nil"/>
            </w:tcBorders>
            <w:shd w:val="clear" w:color="auto" w:fill="auto"/>
            <w:noWrap/>
            <w:vAlign w:val="bottom"/>
            <w:hideMark/>
          </w:tcPr>
          <w:p w14:paraId="162EC7F4" w14:textId="77777777" w:rsidR="0017780A" w:rsidRPr="0017780A" w:rsidRDefault="0017780A" w:rsidP="0017780A">
            <w:pPr>
              <w:rPr>
                <w:rFonts w:ascii="Times New Roman" w:eastAsia="Times New Roman" w:hAnsi="Times New Roman" w:cs="Times New Roman"/>
                <w:szCs w:val="20"/>
                <w:lang w:eastAsia="da-DK"/>
              </w:rPr>
            </w:pPr>
          </w:p>
        </w:tc>
        <w:tc>
          <w:tcPr>
            <w:tcW w:w="581" w:type="dxa"/>
            <w:tcBorders>
              <w:top w:val="nil"/>
              <w:left w:val="nil"/>
              <w:bottom w:val="nil"/>
              <w:right w:val="nil"/>
            </w:tcBorders>
            <w:shd w:val="clear" w:color="auto" w:fill="auto"/>
            <w:noWrap/>
            <w:vAlign w:val="bottom"/>
            <w:hideMark/>
          </w:tcPr>
          <w:p w14:paraId="1BB9883A" w14:textId="77777777" w:rsidR="0017780A" w:rsidRPr="0017780A" w:rsidRDefault="0017780A" w:rsidP="0017780A">
            <w:pPr>
              <w:rPr>
                <w:rFonts w:ascii="Times New Roman" w:eastAsia="Times New Roman" w:hAnsi="Times New Roman" w:cs="Times New Roman"/>
                <w:szCs w:val="20"/>
                <w:lang w:eastAsia="da-DK"/>
              </w:rPr>
            </w:pPr>
          </w:p>
        </w:tc>
      </w:tr>
      <w:tr w:rsidR="0017780A" w:rsidRPr="0017780A" w14:paraId="2C7F8A97" w14:textId="77777777" w:rsidTr="005A4D06">
        <w:trPr>
          <w:trHeight w:val="129"/>
        </w:trPr>
        <w:tc>
          <w:tcPr>
            <w:tcW w:w="1869" w:type="dxa"/>
            <w:tcBorders>
              <w:top w:val="nil"/>
              <w:left w:val="nil"/>
              <w:bottom w:val="nil"/>
              <w:right w:val="nil"/>
            </w:tcBorders>
            <w:shd w:val="clear" w:color="auto" w:fill="auto"/>
            <w:noWrap/>
            <w:vAlign w:val="bottom"/>
            <w:hideMark/>
          </w:tcPr>
          <w:p w14:paraId="5543037D" w14:textId="77777777" w:rsidR="0017780A" w:rsidRPr="0017780A" w:rsidRDefault="0017780A" w:rsidP="0017780A">
            <w:pPr>
              <w:rPr>
                <w:rFonts w:ascii="Times New Roman" w:eastAsia="Times New Roman" w:hAnsi="Times New Roman" w:cs="Times New Roman"/>
                <w:szCs w:val="20"/>
                <w:lang w:eastAsia="da-DK"/>
              </w:rPr>
            </w:pPr>
          </w:p>
        </w:tc>
        <w:tc>
          <w:tcPr>
            <w:tcW w:w="2607" w:type="dxa"/>
            <w:tcBorders>
              <w:top w:val="nil"/>
              <w:left w:val="nil"/>
              <w:bottom w:val="nil"/>
              <w:right w:val="nil"/>
            </w:tcBorders>
            <w:shd w:val="clear" w:color="auto" w:fill="auto"/>
            <w:noWrap/>
            <w:vAlign w:val="bottom"/>
            <w:hideMark/>
          </w:tcPr>
          <w:p w14:paraId="06E9A489" w14:textId="77777777" w:rsidR="0017780A" w:rsidRPr="0017780A" w:rsidRDefault="0017780A" w:rsidP="0017780A">
            <w:pPr>
              <w:rPr>
                <w:rFonts w:ascii="Times New Roman" w:eastAsia="Times New Roman" w:hAnsi="Times New Roman" w:cs="Times New Roman"/>
                <w:szCs w:val="20"/>
                <w:lang w:eastAsia="da-DK"/>
              </w:rPr>
            </w:pPr>
          </w:p>
        </w:tc>
        <w:tc>
          <w:tcPr>
            <w:tcW w:w="2437" w:type="dxa"/>
            <w:tcBorders>
              <w:top w:val="nil"/>
              <w:left w:val="nil"/>
              <w:bottom w:val="nil"/>
              <w:right w:val="nil"/>
            </w:tcBorders>
            <w:shd w:val="clear" w:color="auto" w:fill="auto"/>
            <w:noWrap/>
            <w:vAlign w:val="bottom"/>
            <w:hideMark/>
          </w:tcPr>
          <w:p w14:paraId="4C59D23E" w14:textId="77777777" w:rsidR="0017780A" w:rsidRPr="0017780A" w:rsidRDefault="0017780A" w:rsidP="0017780A">
            <w:pPr>
              <w:rPr>
                <w:rFonts w:ascii="Times New Roman" w:eastAsia="Times New Roman" w:hAnsi="Times New Roman" w:cs="Times New Roman"/>
                <w:szCs w:val="20"/>
                <w:lang w:eastAsia="da-DK"/>
              </w:rPr>
            </w:pPr>
          </w:p>
        </w:tc>
        <w:tc>
          <w:tcPr>
            <w:tcW w:w="1672" w:type="dxa"/>
            <w:tcBorders>
              <w:top w:val="nil"/>
              <w:left w:val="nil"/>
              <w:bottom w:val="nil"/>
              <w:right w:val="nil"/>
            </w:tcBorders>
            <w:shd w:val="clear" w:color="auto" w:fill="auto"/>
            <w:noWrap/>
            <w:vAlign w:val="bottom"/>
            <w:hideMark/>
          </w:tcPr>
          <w:p w14:paraId="2CE37063" w14:textId="77777777" w:rsidR="0017780A" w:rsidRPr="0017780A" w:rsidRDefault="0017780A" w:rsidP="0017780A">
            <w:pPr>
              <w:rPr>
                <w:rFonts w:ascii="Times New Roman" w:eastAsia="Times New Roman" w:hAnsi="Times New Roman" w:cs="Times New Roman"/>
                <w:szCs w:val="20"/>
                <w:lang w:eastAsia="da-DK"/>
              </w:rPr>
            </w:pPr>
          </w:p>
        </w:tc>
        <w:tc>
          <w:tcPr>
            <w:tcW w:w="299" w:type="dxa"/>
            <w:tcBorders>
              <w:top w:val="nil"/>
              <w:left w:val="nil"/>
              <w:bottom w:val="nil"/>
              <w:right w:val="nil"/>
            </w:tcBorders>
            <w:shd w:val="clear" w:color="auto" w:fill="auto"/>
            <w:noWrap/>
            <w:vAlign w:val="bottom"/>
            <w:hideMark/>
          </w:tcPr>
          <w:p w14:paraId="2C5B53F7" w14:textId="77777777" w:rsidR="0017780A" w:rsidRPr="0017780A" w:rsidRDefault="0017780A" w:rsidP="0017780A">
            <w:pPr>
              <w:rPr>
                <w:rFonts w:ascii="Times New Roman" w:eastAsia="Times New Roman" w:hAnsi="Times New Roman" w:cs="Times New Roman"/>
                <w:szCs w:val="20"/>
                <w:lang w:eastAsia="da-DK"/>
              </w:rPr>
            </w:pPr>
          </w:p>
        </w:tc>
        <w:tc>
          <w:tcPr>
            <w:tcW w:w="173" w:type="dxa"/>
            <w:tcBorders>
              <w:top w:val="nil"/>
              <w:left w:val="nil"/>
              <w:bottom w:val="nil"/>
              <w:right w:val="nil"/>
            </w:tcBorders>
            <w:shd w:val="clear" w:color="auto" w:fill="auto"/>
            <w:noWrap/>
            <w:vAlign w:val="bottom"/>
            <w:hideMark/>
          </w:tcPr>
          <w:p w14:paraId="46B107F1" w14:textId="77777777" w:rsidR="0017780A" w:rsidRPr="0017780A" w:rsidRDefault="0017780A" w:rsidP="0017780A">
            <w:pPr>
              <w:rPr>
                <w:rFonts w:ascii="Times New Roman" w:eastAsia="Times New Roman" w:hAnsi="Times New Roman" w:cs="Times New Roman"/>
                <w:szCs w:val="20"/>
                <w:lang w:eastAsia="da-DK"/>
              </w:rPr>
            </w:pPr>
          </w:p>
        </w:tc>
        <w:tc>
          <w:tcPr>
            <w:tcW w:w="581" w:type="dxa"/>
            <w:tcBorders>
              <w:top w:val="nil"/>
              <w:left w:val="nil"/>
              <w:bottom w:val="nil"/>
              <w:right w:val="nil"/>
            </w:tcBorders>
            <w:shd w:val="clear" w:color="auto" w:fill="auto"/>
            <w:noWrap/>
            <w:vAlign w:val="bottom"/>
            <w:hideMark/>
          </w:tcPr>
          <w:p w14:paraId="108A80E5" w14:textId="77777777" w:rsidR="0017780A" w:rsidRPr="0017780A" w:rsidRDefault="0017780A" w:rsidP="0017780A">
            <w:pPr>
              <w:rPr>
                <w:rFonts w:ascii="Times New Roman" w:eastAsia="Times New Roman" w:hAnsi="Times New Roman" w:cs="Times New Roman"/>
                <w:szCs w:val="20"/>
                <w:lang w:eastAsia="da-DK"/>
              </w:rPr>
            </w:pPr>
          </w:p>
        </w:tc>
      </w:tr>
      <w:tr w:rsidR="0017780A" w:rsidRPr="0017780A" w14:paraId="4C503925" w14:textId="77777777" w:rsidTr="005A4D06">
        <w:trPr>
          <w:trHeight w:val="360"/>
        </w:trPr>
        <w:tc>
          <w:tcPr>
            <w:tcW w:w="1869" w:type="dxa"/>
            <w:tcBorders>
              <w:top w:val="nil"/>
              <w:left w:val="nil"/>
              <w:bottom w:val="nil"/>
              <w:right w:val="nil"/>
            </w:tcBorders>
            <w:shd w:val="clear" w:color="auto" w:fill="auto"/>
            <w:noWrap/>
            <w:vAlign w:val="bottom"/>
            <w:hideMark/>
          </w:tcPr>
          <w:p w14:paraId="33F47B94" w14:textId="77777777" w:rsidR="0017780A" w:rsidRPr="0017780A" w:rsidRDefault="0017780A" w:rsidP="0017780A">
            <w:pPr>
              <w:rPr>
                <w:rFonts w:ascii="Times New Roman" w:eastAsia="Times New Roman" w:hAnsi="Times New Roman" w:cs="Times New Roman"/>
                <w:szCs w:val="20"/>
                <w:lang w:eastAsia="da-DK"/>
              </w:rPr>
            </w:pPr>
          </w:p>
        </w:tc>
        <w:tc>
          <w:tcPr>
            <w:tcW w:w="6716" w:type="dxa"/>
            <w:gridSpan w:val="3"/>
            <w:tcBorders>
              <w:top w:val="nil"/>
              <w:left w:val="nil"/>
              <w:bottom w:val="nil"/>
              <w:right w:val="nil"/>
            </w:tcBorders>
            <w:shd w:val="clear" w:color="auto" w:fill="auto"/>
            <w:hideMark/>
          </w:tcPr>
          <w:p w14:paraId="4535A37F" w14:textId="77777777" w:rsidR="0017780A" w:rsidRPr="0017780A" w:rsidRDefault="0017780A" w:rsidP="0017780A">
            <w:pPr>
              <w:rPr>
                <w:rFonts w:ascii="Arial" w:eastAsia="Times New Roman" w:hAnsi="Arial" w:cs="Arial"/>
                <w:b/>
                <w:bCs/>
                <w:color w:val="000000"/>
                <w:sz w:val="24"/>
                <w:szCs w:val="24"/>
                <w:lang w:eastAsia="da-DK"/>
              </w:rPr>
            </w:pPr>
            <w:r w:rsidRPr="0017780A">
              <w:rPr>
                <w:rFonts w:ascii="Arial" w:eastAsia="Times New Roman" w:hAnsi="Arial" w:cs="Arial"/>
                <w:b/>
                <w:bCs/>
                <w:color w:val="000000"/>
                <w:sz w:val="24"/>
                <w:szCs w:val="24"/>
                <w:lang w:eastAsia="da-DK"/>
              </w:rPr>
              <w:t>1104 3F Midtvendsyssel</w:t>
            </w:r>
          </w:p>
        </w:tc>
        <w:tc>
          <w:tcPr>
            <w:tcW w:w="299" w:type="dxa"/>
            <w:tcBorders>
              <w:top w:val="nil"/>
              <w:left w:val="nil"/>
              <w:bottom w:val="nil"/>
              <w:right w:val="nil"/>
            </w:tcBorders>
            <w:shd w:val="clear" w:color="auto" w:fill="auto"/>
            <w:noWrap/>
            <w:vAlign w:val="bottom"/>
            <w:hideMark/>
          </w:tcPr>
          <w:p w14:paraId="35CE2AF6" w14:textId="77777777" w:rsidR="0017780A" w:rsidRPr="0017780A" w:rsidRDefault="0017780A" w:rsidP="0017780A">
            <w:pPr>
              <w:rPr>
                <w:rFonts w:ascii="Arial" w:eastAsia="Times New Roman" w:hAnsi="Arial" w:cs="Arial"/>
                <w:b/>
                <w:bCs/>
                <w:color w:val="000000"/>
                <w:sz w:val="24"/>
                <w:szCs w:val="24"/>
                <w:lang w:eastAsia="da-DK"/>
              </w:rPr>
            </w:pPr>
          </w:p>
        </w:tc>
        <w:tc>
          <w:tcPr>
            <w:tcW w:w="173" w:type="dxa"/>
            <w:tcBorders>
              <w:top w:val="nil"/>
              <w:left w:val="nil"/>
              <w:bottom w:val="nil"/>
              <w:right w:val="nil"/>
            </w:tcBorders>
            <w:shd w:val="clear" w:color="auto" w:fill="auto"/>
            <w:noWrap/>
            <w:vAlign w:val="bottom"/>
            <w:hideMark/>
          </w:tcPr>
          <w:p w14:paraId="4152E174" w14:textId="77777777" w:rsidR="0017780A" w:rsidRPr="0017780A" w:rsidRDefault="0017780A" w:rsidP="0017780A">
            <w:pPr>
              <w:rPr>
                <w:rFonts w:ascii="Times New Roman" w:eastAsia="Times New Roman" w:hAnsi="Times New Roman" w:cs="Times New Roman"/>
                <w:szCs w:val="20"/>
                <w:lang w:eastAsia="da-DK"/>
              </w:rPr>
            </w:pPr>
          </w:p>
        </w:tc>
        <w:tc>
          <w:tcPr>
            <w:tcW w:w="581" w:type="dxa"/>
            <w:tcBorders>
              <w:top w:val="nil"/>
              <w:left w:val="nil"/>
              <w:bottom w:val="nil"/>
              <w:right w:val="nil"/>
            </w:tcBorders>
            <w:shd w:val="clear" w:color="auto" w:fill="auto"/>
            <w:noWrap/>
            <w:vAlign w:val="bottom"/>
            <w:hideMark/>
          </w:tcPr>
          <w:p w14:paraId="23A000ED" w14:textId="77777777" w:rsidR="0017780A" w:rsidRPr="0017780A" w:rsidRDefault="0017780A" w:rsidP="0017780A">
            <w:pPr>
              <w:rPr>
                <w:rFonts w:ascii="Times New Roman" w:eastAsia="Times New Roman" w:hAnsi="Times New Roman" w:cs="Times New Roman"/>
                <w:szCs w:val="20"/>
                <w:lang w:eastAsia="da-DK"/>
              </w:rPr>
            </w:pPr>
          </w:p>
        </w:tc>
      </w:tr>
      <w:tr w:rsidR="0017780A" w:rsidRPr="0017780A" w14:paraId="3A21595F" w14:textId="77777777" w:rsidTr="005A4D06">
        <w:trPr>
          <w:trHeight w:val="402"/>
        </w:trPr>
        <w:tc>
          <w:tcPr>
            <w:tcW w:w="1869" w:type="dxa"/>
            <w:tcBorders>
              <w:top w:val="nil"/>
              <w:left w:val="nil"/>
              <w:bottom w:val="nil"/>
              <w:right w:val="nil"/>
            </w:tcBorders>
            <w:shd w:val="clear" w:color="auto" w:fill="auto"/>
            <w:noWrap/>
            <w:vAlign w:val="bottom"/>
            <w:hideMark/>
          </w:tcPr>
          <w:p w14:paraId="3CAD315C" w14:textId="77777777" w:rsidR="0017780A" w:rsidRPr="0017780A" w:rsidRDefault="0017780A" w:rsidP="0017780A">
            <w:pPr>
              <w:rPr>
                <w:rFonts w:ascii="Times New Roman" w:eastAsia="Times New Roman" w:hAnsi="Times New Roman" w:cs="Times New Roman"/>
                <w:szCs w:val="20"/>
                <w:lang w:eastAsia="da-DK"/>
              </w:rPr>
            </w:pPr>
          </w:p>
        </w:tc>
        <w:tc>
          <w:tcPr>
            <w:tcW w:w="2607" w:type="dxa"/>
            <w:tcBorders>
              <w:top w:val="nil"/>
              <w:left w:val="nil"/>
              <w:bottom w:val="nil"/>
              <w:right w:val="nil"/>
            </w:tcBorders>
            <w:shd w:val="clear" w:color="auto" w:fill="auto"/>
            <w:noWrap/>
            <w:vAlign w:val="bottom"/>
            <w:hideMark/>
          </w:tcPr>
          <w:p w14:paraId="5B4B65FF" w14:textId="77777777" w:rsidR="0017780A" w:rsidRPr="0017780A" w:rsidRDefault="0017780A" w:rsidP="0017780A">
            <w:pPr>
              <w:rPr>
                <w:rFonts w:ascii="Times New Roman" w:eastAsia="Times New Roman" w:hAnsi="Times New Roman" w:cs="Times New Roman"/>
                <w:szCs w:val="20"/>
                <w:lang w:eastAsia="da-DK"/>
              </w:rPr>
            </w:pPr>
          </w:p>
        </w:tc>
        <w:tc>
          <w:tcPr>
            <w:tcW w:w="2437" w:type="dxa"/>
            <w:tcBorders>
              <w:top w:val="nil"/>
              <w:left w:val="nil"/>
              <w:bottom w:val="nil"/>
              <w:right w:val="nil"/>
            </w:tcBorders>
            <w:shd w:val="clear" w:color="auto" w:fill="auto"/>
            <w:noWrap/>
            <w:vAlign w:val="bottom"/>
            <w:hideMark/>
          </w:tcPr>
          <w:p w14:paraId="7694BDBA" w14:textId="77777777" w:rsidR="0017780A" w:rsidRPr="0017780A" w:rsidRDefault="0017780A" w:rsidP="0017780A">
            <w:pPr>
              <w:rPr>
                <w:rFonts w:ascii="Times New Roman" w:eastAsia="Times New Roman" w:hAnsi="Times New Roman" w:cs="Times New Roman"/>
                <w:szCs w:val="20"/>
                <w:lang w:eastAsia="da-DK"/>
              </w:rPr>
            </w:pPr>
          </w:p>
        </w:tc>
        <w:tc>
          <w:tcPr>
            <w:tcW w:w="1672" w:type="dxa"/>
            <w:tcBorders>
              <w:top w:val="nil"/>
              <w:left w:val="nil"/>
              <w:bottom w:val="nil"/>
              <w:right w:val="nil"/>
            </w:tcBorders>
            <w:shd w:val="clear" w:color="auto" w:fill="auto"/>
            <w:noWrap/>
            <w:vAlign w:val="bottom"/>
            <w:hideMark/>
          </w:tcPr>
          <w:p w14:paraId="433F7D75" w14:textId="77777777" w:rsidR="0017780A" w:rsidRPr="0017780A" w:rsidRDefault="0017780A" w:rsidP="0017780A">
            <w:pPr>
              <w:rPr>
                <w:rFonts w:ascii="Times New Roman" w:eastAsia="Times New Roman" w:hAnsi="Times New Roman" w:cs="Times New Roman"/>
                <w:szCs w:val="20"/>
                <w:lang w:eastAsia="da-DK"/>
              </w:rPr>
            </w:pPr>
          </w:p>
        </w:tc>
        <w:tc>
          <w:tcPr>
            <w:tcW w:w="299" w:type="dxa"/>
            <w:tcBorders>
              <w:top w:val="nil"/>
              <w:left w:val="nil"/>
              <w:bottom w:val="nil"/>
              <w:right w:val="nil"/>
            </w:tcBorders>
            <w:shd w:val="clear" w:color="auto" w:fill="auto"/>
            <w:noWrap/>
            <w:vAlign w:val="bottom"/>
            <w:hideMark/>
          </w:tcPr>
          <w:p w14:paraId="75BCD920" w14:textId="77777777" w:rsidR="0017780A" w:rsidRPr="0017780A" w:rsidRDefault="0017780A" w:rsidP="0017780A">
            <w:pPr>
              <w:rPr>
                <w:rFonts w:ascii="Times New Roman" w:eastAsia="Times New Roman" w:hAnsi="Times New Roman" w:cs="Times New Roman"/>
                <w:szCs w:val="20"/>
                <w:lang w:eastAsia="da-DK"/>
              </w:rPr>
            </w:pPr>
          </w:p>
        </w:tc>
        <w:tc>
          <w:tcPr>
            <w:tcW w:w="173" w:type="dxa"/>
            <w:tcBorders>
              <w:top w:val="nil"/>
              <w:left w:val="nil"/>
              <w:bottom w:val="nil"/>
              <w:right w:val="nil"/>
            </w:tcBorders>
            <w:shd w:val="clear" w:color="auto" w:fill="auto"/>
            <w:noWrap/>
            <w:vAlign w:val="bottom"/>
            <w:hideMark/>
          </w:tcPr>
          <w:p w14:paraId="68E2A8D8" w14:textId="77777777" w:rsidR="0017780A" w:rsidRPr="0017780A" w:rsidRDefault="0017780A" w:rsidP="0017780A">
            <w:pPr>
              <w:rPr>
                <w:rFonts w:ascii="Times New Roman" w:eastAsia="Times New Roman" w:hAnsi="Times New Roman" w:cs="Times New Roman"/>
                <w:szCs w:val="20"/>
                <w:lang w:eastAsia="da-DK"/>
              </w:rPr>
            </w:pPr>
          </w:p>
        </w:tc>
        <w:tc>
          <w:tcPr>
            <w:tcW w:w="581" w:type="dxa"/>
            <w:tcBorders>
              <w:top w:val="nil"/>
              <w:left w:val="nil"/>
              <w:bottom w:val="nil"/>
              <w:right w:val="nil"/>
            </w:tcBorders>
            <w:shd w:val="clear" w:color="auto" w:fill="auto"/>
            <w:noWrap/>
            <w:vAlign w:val="bottom"/>
            <w:hideMark/>
          </w:tcPr>
          <w:p w14:paraId="5A744900" w14:textId="77777777" w:rsidR="0017780A" w:rsidRPr="0017780A" w:rsidRDefault="0017780A" w:rsidP="0017780A">
            <w:pPr>
              <w:rPr>
                <w:rFonts w:ascii="Times New Roman" w:eastAsia="Times New Roman" w:hAnsi="Times New Roman" w:cs="Times New Roman"/>
                <w:szCs w:val="20"/>
                <w:lang w:eastAsia="da-DK"/>
              </w:rPr>
            </w:pPr>
          </w:p>
        </w:tc>
      </w:tr>
      <w:tr w:rsidR="0017780A" w:rsidRPr="0017780A" w14:paraId="76EC2FF7" w14:textId="77777777" w:rsidTr="005A4D06">
        <w:trPr>
          <w:trHeight w:val="288"/>
        </w:trPr>
        <w:tc>
          <w:tcPr>
            <w:tcW w:w="1869" w:type="dxa"/>
            <w:tcBorders>
              <w:top w:val="nil"/>
              <w:left w:val="nil"/>
              <w:bottom w:val="nil"/>
              <w:right w:val="nil"/>
            </w:tcBorders>
            <w:shd w:val="clear" w:color="auto" w:fill="auto"/>
            <w:noWrap/>
            <w:vAlign w:val="bottom"/>
            <w:hideMark/>
          </w:tcPr>
          <w:p w14:paraId="2C6E5938" w14:textId="77777777" w:rsidR="0017780A" w:rsidRPr="0017780A" w:rsidRDefault="0017780A" w:rsidP="0017780A">
            <w:pPr>
              <w:rPr>
                <w:rFonts w:ascii="Times New Roman" w:eastAsia="Times New Roman" w:hAnsi="Times New Roman" w:cs="Times New Roman"/>
                <w:szCs w:val="20"/>
                <w:lang w:eastAsia="da-DK"/>
              </w:rPr>
            </w:pPr>
          </w:p>
        </w:tc>
        <w:tc>
          <w:tcPr>
            <w:tcW w:w="2607" w:type="dxa"/>
            <w:tcBorders>
              <w:top w:val="single" w:sz="4" w:space="0" w:color="D3D3D3"/>
              <w:left w:val="single" w:sz="4" w:space="0" w:color="D3D3D3"/>
              <w:bottom w:val="single" w:sz="4" w:space="0" w:color="D3D3D3"/>
              <w:right w:val="single" w:sz="4" w:space="0" w:color="D3D3D3"/>
            </w:tcBorders>
            <w:shd w:val="clear" w:color="auto" w:fill="B0C4DE"/>
            <w:hideMark/>
          </w:tcPr>
          <w:p w14:paraId="20618CAB" w14:textId="77777777" w:rsidR="0017780A" w:rsidRPr="0017780A" w:rsidRDefault="26E93584" w:rsidP="0017780A">
            <w:pPr>
              <w:rPr>
                <w:rFonts w:ascii="Tahoma" w:eastAsia="Times New Roman" w:hAnsi="Tahoma" w:cs="Tahoma"/>
                <w:b/>
                <w:bCs/>
                <w:color w:val="FFFFFF"/>
                <w:sz w:val="22"/>
                <w:lang w:eastAsia="da-DK"/>
              </w:rPr>
            </w:pPr>
            <w:r w:rsidRPr="26E93584">
              <w:rPr>
                <w:rFonts w:ascii="Tahoma" w:eastAsia="Times New Roman" w:hAnsi="Tahoma" w:cs="Tahoma"/>
                <w:b/>
                <w:bCs/>
                <w:color w:val="FFFFFF" w:themeColor="background1"/>
                <w:sz w:val="22"/>
                <w:lang w:eastAsia="da-DK"/>
              </w:rPr>
              <w:t>Udbetalings Art</w:t>
            </w:r>
          </w:p>
        </w:tc>
        <w:tc>
          <w:tcPr>
            <w:tcW w:w="2437" w:type="dxa"/>
            <w:tcBorders>
              <w:top w:val="single" w:sz="4" w:space="0" w:color="D3D3D3"/>
              <w:left w:val="nil"/>
              <w:bottom w:val="single" w:sz="4" w:space="0" w:color="D3D3D3"/>
              <w:right w:val="single" w:sz="4" w:space="0" w:color="D3D3D3"/>
            </w:tcBorders>
            <w:shd w:val="clear" w:color="auto" w:fill="B0C4DE"/>
            <w:hideMark/>
          </w:tcPr>
          <w:p w14:paraId="595E2EFF" w14:textId="77777777" w:rsidR="0017780A" w:rsidRPr="0017780A" w:rsidRDefault="26E93584" w:rsidP="0017780A">
            <w:pPr>
              <w:rPr>
                <w:rFonts w:ascii="Tahoma" w:eastAsia="Times New Roman" w:hAnsi="Tahoma" w:cs="Tahoma"/>
                <w:b/>
                <w:bCs/>
                <w:color w:val="FFFFFF"/>
                <w:sz w:val="22"/>
                <w:lang w:eastAsia="da-DK"/>
              </w:rPr>
            </w:pPr>
            <w:r w:rsidRPr="26E93584">
              <w:rPr>
                <w:rFonts w:ascii="Tahoma" w:eastAsia="Times New Roman" w:hAnsi="Tahoma" w:cs="Tahoma"/>
                <w:b/>
                <w:bCs/>
                <w:color w:val="FFFFFF" w:themeColor="background1"/>
                <w:sz w:val="22"/>
                <w:lang w:eastAsia="da-DK"/>
              </w:rPr>
              <w:t>Brutto</w:t>
            </w:r>
          </w:p>
        </w:tc>
        <w:tc>
          <w:tcPr>
            <w:tcW w:w="2144" w:type="dxa"/>
            <w:gridSpan w:val="3"/>
            <w:tcBorders>
              <w:top w:val="single" w:sz="4" w:space="0" w:color="D3D3D3"/>
              <w:left w:val="nil"/>
              <w:bottom w:val="single" w:sz="4" w:space="0" w:color="D3D3D3"/>
              <w:right w:val="single" w:sz="4" w:space="0" w:color="D3D3D3"/>
            </w:tcBorders>
            <w:shd w:val="clear" w:color="auto" w:fill="B0C4DE"/>
            <w:hideMark/>
          </w:tcPr>
          <w:p w14:paraId="0D3DD34B" w14:textId="77777777" w:rsidR="0017780A" w:rsidRPr="0017780A" w:rsidRDefault="26E93584" w:rsidP="0017780A">
            <w:pPr>
              <w:rPr>
                <w:rFonts w:ascii="Tahoma" w:eastAsia="Times New Roman" w:hAnsi="Tahoma" w:cs="Tahoma"/>
                <w:b/>
                <w:bCs/>
                <w:color w:val="FFFFFF"/>
                <w:sz w:val="22"/>
                <w:lang w:eastAsia="da-DK"/>
              </w:rPr>
            </w:pPr>
            <w:r w:rsidRPr="26E93584">
              <w:rPr>
                <w:rFonts w:ascii="Tahoma" w:eastAsia="Times New Roman" w:hAnsi="Tahoma" w:cs="Tahoma"/>
                <w:b/>
                <w:bCs/>
                <w:color w:val="FFFFFF" w:themeColor="background1"/>
                <w:sz w:val="22"/>
                <w:lang w:eastAsia="da-DK"/>
              </w:rPr>
              <w:t>Heraf AUS</w:t>
            </w:r>
          </w:p>
        </w:tc>
        <w:tc>
          <w:tcPr>
            <w:tcW w:w="581" w:type="dxa"/>
            <w:tcBorders>
              <w:top w:val="single" w:sz="4" w:space="0" w:color="D3D3D3"/>
              <w:left w:val="nil"/>
              <w:bottom w:val="single" w:sz="4" w:space="0" w:color="D3D3D3"/>
              <w:right w:val="single" w:sz="4" w:space="0" w:color="D3D3D3"/>
            </w:tcBorders>
            <w:shd w:val="clear" w:color="auto" w:fill="B0C4DE"/>
            <w:hideMark/>
          </w:tcPr>
          <w:p w14:paraId="17DF91E1" w14:textId="77777777" w:rsidR="0017780A" w:rsidRPr="0017780A" w:rsidRDefault="26E93584" w:rsidP="0017780A">
            <w:pPr>
              <w:rPr>
                <w:rFonts w:ascii="Tahoma" w:eastAsia="Times New Roman" w:hAnsi="Tahoma" w:cs="Tahoma"/>
                <w:b/>
                <w:bCs/>
                <w:color w:val="FFFFFF"/>
                <w:sz w:val="22"/>
                <w:lang w:eastAsia="da-DK"/>
              </w:rPr>
            </w:pPr>
            <w:r w:rsidRPr="26E93584">
              <w:rPr>
                <w:rFonts w:ascii="Tahoma" w:eastAsia="Times New Roman" w:hAnsi="Tahoma" w:cs="Tahoma"/>
                <w:b/>
                <w:bCs/>
                <w:color w:val="FFFFFF" w:themeColor="background1"/>
                <w:sz w:val="22"/>
                <w:lang w:eastAsia="da-DK"/>
              </w:rPr>
              <w:t xml:space="preserve">Antal </w:t>
            </w:r>
          </w:p>
        </w:tc>
      </w:tr>
      <w:tr w:rsidR="0017780A" w:rsidRPr="0017780A" w14:paraId="7473DDF2" w14:textId="77777777" w:rsidTr="005A4D06">
        <w:trPr>
          <w:trHeight w:val="288"/>
        </w:trPr>
        <w:tc>
          <w:tcPr>
            <w:tcW w:w="1869" w:type="dxa"/>
            <w:tcBorders>
              <w:top w:val="nil"/>
              <w:left w:val="nil"/>
              <w:bottom w:val="nil"/>
              <w:right w:val="nil"/>
            </w:tcBorders>
            <w:shd w:val="clear" w:color="auto" w:fill="auto"/>
            <w:noWrap/>
            <w:vAlign w:val="bottom"/>
            <w:hideMark/>
          </w:tcPr>
          <w:p w14:paraId="5DF8FEA8" w14:textId="77777777" w:rsidR="0017780A" w:rsidRPr="0017780A" w:rsidRDefault="0017780A" w:rsidP="0017780A">
            <w:pPr>
              <w:rPr>
                <w:rFonts w:ascii="Tahoma" w:eastAsia="Times New Roman" w:hAnsi="Tahoma" w:cs="Tahoma"/>
                <w:b/>
                <w:bCs/>
                <w:color w:val="FFFFFF"/>
                <w:sz w:val="22"/>
                <w:lang w:eastAsia="da-DK"/>
              </w:rPr>
            </w:pPr>
          </w:p>
        </w:tc>
        <w:tc>
          <w:tcPr>
            <w:tcW w:w="2607" w:type="dxa"/>
            <w:tcBorders>
              <w:top w:val="nil"/>
              <w:left w:val="single" w:sz="4" w:space="0" w:color="D3D3D3"/>
              <w:bottom w:val="single" w:sz="4" w:space="0" w:color="D3D3D3"/>
              <w:right w:val="single" w:sz="4" w:space="0" w:color="D3D3D3"/>
            </w:tcBorders>
            <w:shd w:val="clear" w:color="auto" w:fill="B0C4DE"/>
            <w:hideMark/>
          </w:tcPr>
          <w:p w14:paraId="344E4A79" w14:textId="77777777" w:rsidR="0017780A" w:rsidRPr="0017780A" w:rsidRDefault="26E93584" w:rsidP="0017780A">
            <w:pPr>
              <w:rPr>
                <w:rFonts w:ascii="Tahoma" w:eastAsia="Times New Roman" w:hAnsi="Tahoma" w:cs="Tahoma"/>
                <w:b/>
                <w:bCs/>
                <w:color w:val="FFFFFF"/>
                <w:sz w:val="22"/>
                <w:lang w:eastAsia="da-DK"/>
              </w:rPr>
            </w:pPr>
            <w:r w:rsidRPr="26E93584">
              <w:rPr>
                <w:rFonts w:ascii="Tahoma" w:eastAsia="Times New Roman" w:hAnsi="Tahoma" w:cs="Tahoma"/>
                <w:b/>
                <w:bCs/>
                <w:color w:val="FFFFFF" w:themeColor="background1"/>
                <w:sz w:val="22"/>
                <w:lang w:eastAsia="da-DK"/>
              </w:rPr>
              <w:t> </w:t>
            </w:r>
          </w:p>
        </w:tc>
        <w:tc>
          <w:tcPr>
            <w:tcW w:w="2437" w:type="dxa"/>
            <w:tcBorders>
              <w:top w:val="nil"/>
              <w:left w:val="nil"/>
              <w:bottom w:val="single" w:sz="4" w:space="0" w:color="D3D3D3"/>
              <w:right w:val="single" w:sz="4" w:space="0" w:color="D3D3D3"/>
            </w:tcBorders>
            <w:shd w:val="clear" w:color="auto" w:fill="B0C4DE"/>
            <w:hideMark/>
          </w:tcPr>
          <w:p w14:paraId="3A8BDCD3" w14:textId="77777777" w:rsidR="0017780A" w:rsidRPr="0017780A" w:rsidRDefault="26E93584" w:rsidP="0017780A">
            <w:pPr>
              <w:rPr>
                <w:rFonts w:ascii="Tahoma" w:eastAsia="Times New Roman" w:hAnsi="Tahoma" w:cs="Tahoma"/>
                <w:b/>
                <w:bCs/>
                <w:color w:val="FFFFFF"/>
                <w:sz w:val="22"/>
                <w:lang w:eastAsia="da-DK"/>
              </w:rPr>
            </w:pPr>
            <w:r w:rsidRPr="26E93584">
              <w:rPr>
                <w:rFonts w:ascii="Tahoma" w:eastAsia="Times New Roman" w:hAnsi="Tahoma" w:cs="Tahoma"/>
                <w:b/>
                <w:bCs/>
                <w:color w:val="FFFFFF" w:themeColor="background1"/>
                <w:sz w:val="22"/>
                <w:lang w:eastAsia="da-DK"/>
              </w:rPr>
              <w:t> </w:t>
            </w:r>
          </w:p>
        </w:tc>
        <w:tc>
          <w:tcPr>
            <w:tcW w:w="2144" w:type="dxa"/>
            <w:gridSpan w:val="3"/>
            <w:tcBorders>
              <w:top w:val="single" w:sz="4" w:space="0" w:color="D3D3D3"/>
              <w:left w:val="nil"/>
              <w:bottom w:val="single" w:sz="4" w:space="0" w:color="D3D3D3"/>
              <w:right w:val="single" w:sz="4" w:space="0" w:color="D3D3D3"/>
            </w:tcBorders>
            <w:shd w:val="clear" w:color="auto" w:fill="B0C4DE"/>
            <w:hideMark/>
          </w:tcPr>
          <w:p w14:paraId="22A34E77" w14:textId="77777777" w:rsidR="0017780A" w:rsidRPr="0017780A" w:rsidRDefault="26E93584" w:rsidP="0017780A">
            <w:pPr>
              <w:rPr>
                <w:rFonts w:ascii="Tahoma" w:eastAsia="Times New Roman" w:hAnsi="Tahoma" w:cs="Tahoma"/>
                <w:b/>
                <w:bCs/>
                <w:color w:val="FFFFFF"/>
                <w:sz w:val="22"/>
                <w:lang w:eastAsia="da-DK"/>
              </w:rPr>
            </w:pPr>
            <w:r w:rsidRPr="26E93584">
              <w:rPr>
                <w:rFonts w:ascii="Tahoma" w:eastAsia="Times New Roman" w:hAnsi="Tahoma" w:cs="Tahoma"/>
                <w:b/>
                <w:bCs/>
                <w:color w:val="FFFFFF" w:themeColor="background1"/>
                <w:sz w:val="22"/>
                <w:lang w:eastAsia="da-DK"/>
              </w:rPr>
              <w:t> </w:t>
            </w:r>
          </w:p>
        </w:tc>
        <w:tc>
          <w:tcPr>
            <w:tcW w:w="581" w:type="dxa"/>
            <w:tcBorders>
              <w:top w:val="nil"/>
              <w:left w:val="nil"/>
              <w:bottom w:val="single" w:sz="4" w:space="0" w:color="D3D3D3"/>
              <w:right w:val="single" w:sz="4" w:space="0" w:color="D3D3D3"/>
            </w:tcBorders>
            <w:shd w:val="clear" w:color="auto" w:fill="B0C4DE"/>
            <w:hideMark/>
          </w:tcPr>
          <w:p w14:paraId="6E05ED77" w14:textId="77777777" w:rsidR="0017780A" w:rsidRPr="0017780A" w:rsidRDefault="26E93584" w:rsidP="0017780A">
            <w:pPr>
              <w:rPr>
                <w:rFonts w:ascii="Tahoma" w:eastAsia="Times New Roman" w:hAnsi="Tahoma" w:cs="Tahoma"/>
                <w:b/>
                <w:bCs/>
                <w:color w:val="FFFFFF"/>
                <w:sz w:val="22"/>
                <w:lang w:eastAsia="da-DK"/>
              </w:rPr>
            </w:pPr>
            <w:r w:rsidRPr="26E93584">
              <w:rPr>
                <w:rFonts w:ascii="Tahoma" w:eastAsia="Times New Roman" w:hAnsi="Tahoma" w:cs="Tahoma"/>
                <w:b/>
                <w:bCs/>
                <w:color w:val="FFFFFF" w:themeColor="background1"/>
                <w:sz w:val="22"/>
                <w:lang w:eastAsia="da-DK"/>
              </w:rPr>
              <w:t>Medlemmer</w:t>
            </w:r>
          </w:p>
        </w:tc>
      </w:tr>
      <w:tr w:rsidR="0017780A" w:rsidRPr="0017780A" w14:paraId="19BC84E1" w14:textId="77777777" w:rsidTr="005A4D06">
        <w:trPr>
          <w:trHeight w:val="288"/>
        </w:trPr>
        <w:tc>
          <w:tcPr>
            <w:tcW w:w="1869" w:type="dxa"/>
            <w:tcBorders>
              <w:top w:val="nil"/>
              <w:left w:val="nil"/>
              <w:bottom w:val="nil"/>
              <w:right w:val="nil"/>
            </w:tcBorders>
            <w:shd w:val="clear" w:color="auto" w:fill="auto"/>
            <w:noWrap/>
            <w:vAlign w:val="bottom"/>
            <w:hideMark/>
          </w:tcPr>
          <w:p w14:paraId="1C168686" w14:textId="77777777" w:rsidR="0017780A" w:rsidRPr="0017780A" w:rsidRDefault="0017780A" w:rsidP="0017780A">
            <w:pPr>
              <w:rPr>
                <w:rFonts w:ascii="Tahoma" w:eastAsia="Times New Roman" w:hAnsi="Tahoma" w:cs="Tahoma"/>
                <w:b/>
                <w:bCs/>
                <w:color w:val="FFFFFF"/>
                <w:sz w:val="22"/>
                <w:lang w:eastAsia="da-DK"/>
              </w:rPr>
            </w:pPr>
          </w:p>
        </w:tc>
        <w:tc>
          <w:tcPr>
            <w:tcW w:w="2607" w:type="dxa"/>
            <w:tcBorders>
              <w:top w:val="nil"/>
              <w:left w:val="single" w:sz="4" w:space="0" w:color="D3D3D3"/>
              <w:bottom w:val="single" w:sz="4" w:space="0" w:color="D3D3D3"/>
              <w:right w:val="single" w:sz="4" w:space="0" w:color="D3D3D3"/>
            </w:tcBorders>
            <w:shd w:val="clear" w:color="auto" w:fill="auto"/>
            <w:hideMark/>
          </w:tcPr>
          <w:p w14:paraId="27339507" w14:textId="77777777" w:rsidR="0017780A" w:rsidRPr="0017780A" w:rsidRDefault="0017780A" w:rsidP="0017780A">
            <w:pPr>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Dagpenge</w:t>
            </w:r>
          </w:p>
        </w:tc>
        <w:tc>
          <w:tcPr>
            <w:tcW w:w="2437" w:type="dxa"/>
            <w:tcBorders>
              <w:top w:val="nil"/>
              <w:left w:val="nil"/>
              <w:bottom w:val="single" w:sz="4" w:space="0" w:color="D3D3D3"/>
              <w:right w:val="single" w:sz="4" w:space="0" w:color="D3D3D3"/>
            </w:tcBorders>
            <w:shd w:val="clear" w:color="auto" w:fill="auto"/>
            <w:hideMark/>
          </w:tcPr>
          <w:p w14:paraId="00E8F8ED" w14:textId="77777777" w:rsidR="0017780A" w:rsidRPr="0017780A" w:rsidRDefault="0017780A" w:rsidP="0017780A">
            <w:pPr>
              <w:jc w:val="right"/>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22.852.032</w:t>
            </w:r>
          </w:p>
        </w:tc>
        <w:tc>
          <w:tcPr>
            <w:tcW w:w="2144" w:type="dxa"/>
            <w:gridSpan w:val="3"/>
            <w:tcBorders>
              <w:top w:val="single" w:sz="4" w:space="0" w:color="D3D3D3"/>
              <w:left w:val="nil"/>
              <w:bottom w:val="single" w:sz="4" w:space="0" w:color="D3D3D3"/>
              <w:right w:val="single" w:sz="4" w:space="0" w:color="D3D3D3"/>
            </w:tcBorders>
            <w:shd w:val="clear" w:color="auto" w:fill="auto"/>
            <w:hideMark/>
          </w:tcPr>
          <w:p w14:paraId="04A2453D" w14:textId="77777777" w:rsidR="0017780A" w:rsidRPr="0017780A" w:rsidRDefault="0017780A" w:rsidP="0017780A">
            <w:pPr>
              <w:jc w:val="right"/>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670.640</w:t>
            </w:r>
          </w:p>
        </w:tc>
        <w:tc>
          <w:tcPr>
            <w:tcW w:w="581" w:type="dxa"/>
            <w:tcBorders>
              <w:top w:val="nil"/>
              <w:left w:val="nil"/>
              <w:bottom w:val="single" w:sz="4" w:space="0" w:color="D3D3D3"/>
              <w:right w:val="single" w:sz="4" w:space="0" w:color="D3D3D3"/>
            </w:tcBorders>
            <w:shd w:val="clear" w:color="auto" w:fill="auto"/>
            <w:hideMark/>
          </w:tcPr>
          <w:p w14:paraId="6046DDEC" w14:textId="77777777" w:rsidR="0017780A" w:rsidRPr="0017780A" w:rsidRDefault="0017780A" w:rsidP="0017780A">
            <w:pPr>
              <w:jc w:val="right"/>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376</w:t>
            </w:r>
          </w:p>
        </w:tc>
      </w:tr>
      <w:tr w:rsidR="0017780A" w:rsidRPr="0017780A" w14:paraId="6F7628A8" w14:textId="77777777" w:rsidTr="005A4D06">
        <w:trPr>
          <w:trHeight w:val="288"/>
        </w:trPr>
        <w:tc>
          <w:tcPr>
            <w:tcW w:w="1869" w:type="dxa"/>
            <w:tcBorders>
              <w:top w:val="nil"/>
              <w:left w:val="nil"/>
              <w:bottom w:val="nil"/>
              <w:right w:val="nil"/>
            </w:tcBorders>
            <w:shd w:val="clear" w:color="auto" w:fill="auto"/>
            <w:noWrap/>
            <w:vAlign w:val="bottom"/>
            <w:hideMark/>
          </w:tcPr>
          <w:p w14:paraId="704273AB" w14:textId="77777777" w:rsidR="0017780A" w:rsidRPr="0017780A" w:rsidRDefault="0017780A" w:rsidP="0017780A">
            <w:pPr>
              <w:jc w:val="right"/>
              <w:rPr>
                <w:rFonts w:ascii="Tahoma" w:eastAsia="Times New Roman" w:hAnsi="Tahoma" w:cs="Tahoma"/>
                <w:color w:val="000000"/>
                <w:szCs w:val="20"/>
                <w:lang w:eastAsia="da-DK"/>
              </w:rPr>
            </w:pPr>
          </w:p>
        </w:tc>
        <w:tc>
          <w:tcPr>
            <w:tcW w:w="2607" w:type="dxa"/>
            <w:tcBorders>
              <w:top w:val="nil"/>
              <w:left w:val="single" w:sz="4" w:space="0" w:color="D3D3D3"/>
              <w:bottom w:val="single" w:sz="4" w:space="0" w:color="D3D3D3"/>
              <w:right w:val="single" w:sz="4" w:space="0" w:color="D3D3D3"/>
            </w:tcBorders>
            <w:shd w:val="clear" w:color="auto" w:fill="auto"/>
            <w:hideMark/>
          </w:tcPr>
          <w:p w14:paraId="405C4F59" w14:textId="77777777" w:rsidR="0017780A" w:rsidRPr="0017780A" w:rsidRDefault="0017780A" w:rsidP="0017780A">
            <w:pPr>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Efterløn</w:t>
            </w:r>
          </w:p>
        </w:tc>
        <w:tc>
          <w:tcPr>
            <w:tcW w:w="2437" w:type="dxa"/>
            <w:tcBorders>
              <w:top w:val="nil"/>
              <w:left w:val="nil"/>
              <w:bottom w:val="single" w:sz="4" w:space="0" w:color="D3D3D3"/>
              <w:right w:val="single" w:sz="4" w:space="0" w:color="D3D3D3"/>
            </w:tcBorders>
            <w:shd w:val="clear" w:color="auto" w:fill="auto"/>
            <w:hideMark/>
          </w:tcPr>
          <w:p w14:paraId="305CD649" w14:textId="77777777" w:rsidR="0017780A" w:rsidRPr="0017780A" w:rsidRDefault="0017780A" w:rsidP="0017780A">
            <w:pPr>
              <w:jc w:val="right"/>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17.363.883</w:t>
            </w:r>
          </w:p>
        </w:tc>
        <w:tc>
          <w:tcPr>
            <w:tcW w:w="2144" w:type="dxa"/>
            <w:gridSpan w:val="3"/>
            <w:tcBorders>
              <w:top w:val="single" w:sz="4" w:space="0" w:color="D3D3D3"/>
              <w:left w:val="nil"/>
              <w:bottom w:val="single" w:sz="4" w:space="0" w:color="D3D3D3"/>
              <w:right w:val="single" w:sz="4" w:space="0" w:color="D3D3D3"/>
            </w:tcBorders>
            <w:shd w:val="clear" w:color="auto" w:fill="auto"/>
            <w:hideMark/>
          </w:tcPr>
          <w:p w14:paraId="749576E6" w14:textId="77777777" w:rsidR="0017780A" w:rsidRPr="0017780A" w:rsidRDefault="0017780A" w:rsidP="0017780A">
            <w:pPr>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 </w:t>
            </w:r>
          </w:p>
        </w:tc>
        <w:tc>
          <w:tcPr>
            <w:tcW w:w="581" w:type="dxa"/>
            <w:tcBorders>
              <w:top w:val="nil"/>
              <w:left w:val="nil"/>
              <w:bottom w:val="single" w:sz="4" w:space="0" w:color="D3D3D3"/>
              <w:right w:val="single" w:sz="4" w:space="0" w:color="D3D3D3"/>
            </w:tcBorders>
            <w:shd w:val="clear" w:color="auto" w:fill="auto"/>
            <w:hideMark/>
          </w:tcPr>
          <w:p w14:paraId="24FF413B" w14:textId="77777777" w:rsidR="0017780A" w:rsidRPr="0017780A" w:rsidRDefault="0017780A" w:rsidP="0017780A">
            <w:pPr>
              <w:jc w:val="right"/>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130</w:t>
            </w:r>
          </w:p>
        </w:tc>
      </w:tr>
      <w:tr w:rsidR="0017780A" w:rsidRPr="0017780A" w14:paraId="45A6BF8B" w14:textId="77777777" w:rsidTr="005A4D06">
        <w:trPr>
          <w:trHeight w:val="288"/>
        </w:trPr>
        <w:tc>
          <w:tcPr>
            <w:tcW w:w="1869" w:type="dxa"/>
            <w:tcBorders>
              <w:top w:val="nil"/>
              <w:left w:val="nil"/>
              <w:bottom w:val="nil"/>
              <w:right w:val="nil"/>
            </w:tcBorders>
            <w:shd w:val="clear" w:color="auto" w:fill="auto"/>
            <w:noWrap/>
            <w:vAlign w:val="bottom"/>
            <w:hideMark/>
          </w:tcPr>
          <w:p w14:paraId="2302A606" w14:textId="77777777" w:rsidR="0017780A" w:rsidRPr="0017780A" w:rsidRDefault="0017780A" w:rsidP="0017780A">
            <w:pPr>
              <w:jc w:val="right"/>
              <w:rPr>
                <w:rFonts w:ascii="Tahoma" w:eastAsia="Times New Roman" w:hAnsi="Tahoma" w:cs="Tahoma"/>
                <w:color w:val="000000"/>
                <w:szCs w:val="20"/>
                <w:lang w:eastAsia="da-DK"/>
              </w:rPr>
            </w:pPr>
          </w:p>
        </w:tc>
        <w:tc>
          <w:tcPr>
            <w:tcW w:w="2607" w:type="dxa"/>
            <w:tcBorders>
              <w:top w:val="nil"/>
              <w:left w:val="single" w:sz="4" w:space="0" w:color="D3D3D3"/>
              <w:bottom w:val="single" w:sz="4" w:space="0" w:color="D3D3D3"/>
              <w:right w:val="single" w:sz="4" w:space="0" w:color="D3D3D3"/>
            </w:tcBorders>
            <w:shd w:val="clear" w:color="auto" w:fill="auto"/>
            <w:hideMark/>
          </w:tcPr>
          <w:p w14:paraId="37A80AB9" w14:textId="77777777" w:rsidR="0017780A" w:rsidRPr="0017780A" w:rsidRDefault="0017780A" w:rsidP="0017780A">
            <w:pPr>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Efterlønsbidrag tilbagebetaling</w:t>
            </w:r>
          </w:p>
        </w:tc>
        <w:tc>
          <w:tcPr>
            <w:tcW w:w="2437" w:type="dxa"/>
            <w:tcBorders>
              <w:top w:val="nil"/>
              <w:left w:val="nil"/>
              <w:bottom w:val="single" w:sz="4" w:space="0" w:color="D3D3D3"/>
              <w:right w:val="single" w:sz="4" w:space="0" w:color="D3D3D3"/>
            </w:tcBorders>
            <w:shd w:val="clear" w:color="auto" w:fill="auto"/>
            <w:hideMark/>
          </w:tcPr>
          <w:p w14:paraId="44B02D2E" w14:textId="77777777" w:rsidR="0017780A" w:rsidRPr="0017780A" w:rsidRDefault="0017780A" w:rsidP="0017780A">
            <w:pPr>
              <w:jc w:val="right"/>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2.891.280</w:t>
            </w:r>
          </w:p>
        </w:tc>
        <w:tc>
          <w:tcPr>
            <w:tcW w:w="2144" w:type="dxa"/>
            <w:gridSpan w:val="3"/>
            <w:tcBorders>
              <w:top w:val="single" w:sz="4" w:space="0" w:color="D3D3D3"/>
              <w:left w:val="nil"/>
              <w:bottom w:val="single" w:sz="4" w:space="0" w:color="D3D3D3"/>
              <w:right w:val="single" w:sz="4" w:space="0" w:color="D3D3D3"/>
            </w:tcBorders>
            <w:shd w:val="clear" w:color="auto" w:fill="auto"/>
            <w:hideMark/>
          </w:tcPr>
          <w:p w14:paraId="35C20C9D" w14:textId="77777777" w:rsidR="0017780A" w:rsidRPr="0017780A" w:rsidRDefault="0017780A" w:rsidP="0017780A">
            <w:pPr>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 </w:t>
            </w:r>
          </w:p>
        </w:tc>
        <w:tc>
          <w:tcPr>
            <w:tcW w:w="581" w:type="dxa"/>
            <w:tcBorders>
              <w:top w:val="nil"/>
              <w:left w:val="nil"/>
              <w:bottom w:val="single" w:sz="4" w:space="0" w:color="D3D3D3"/>
              <w:right w:val="single" w:sz="4" w:space="0" w:color="D3D3D3"/>
            </w:tcBorders>
            <w:shd w:val="clear" w:color="auto" w:fill="auto"/>
            <w:hideMark/>
          </w:tcPr>
          <w:p w14:paraId="706AA0C6" w14:textId="77777777" w:rsidR="0017780A" w:rsidRPr="0017780A" w:rsidRDefault="0017780A" w:rsidP="0017780A">
            <w:pPr>
              <w:jc w:val="right"/>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40</w:t>
            </w:r>
          </w:p>
        </w:tc>
      </w:tr>
      <w:tr w:rsidR="0017780A" w:rsidRPr="0017780A" w14:paraId="276AC086" w14:textId="77777777" w:rsidTr="005A4D06">
        <w:trPr>
          <w:trHeight w:val="288"/>
        </w:trPr>
        <w:tc>
          <w:tcPr>
            <w:tcW w:w="1869" w:type="dxa"/>
            <w:tcBorders>
              <w:top w:val="nil"/>
              <w:left w:val="nil"/>
              <w:bottom w:val="nil"/>
              <w:right w:val="nil"/>
            </w:tcBorders>
            <w:shd w:val="clear" w:color="auto" w:fill="auto"/>
            <w:noWrap/>
            <w:vAlign w:val="bottom"/>
            <w:hideMark/>
          </w:tcPr>
          <w:p w14:paraId="290F1BD4" w14:textId="77777777" w:rsidR="0017780A" w:rsidRPr="0017780A" w:rsidRDefault="0017780A" w:rsidP="0017780A">
            <w:pPr>
              <w:jc w:val="right"/>
              <w:rPr>
                <w:rFonts w:ascii="Tahoma" w:eastAsia="Times New Roman" w:hAnsi="Tahoma" w:cs="Tahoma"/>
                <w:color w:val="000000"/>
                <w:szCs w:val="20"/>
                <w:lang w:eastAsia="da-DK"/>
              </w:rPr>
            </w:pPr>
          </w:p>
        </w:tc>
        <w:tc>
          <w:tcPr>
            <w:tcW w:w="2607" w:type="dxa"/>
            <w:tcBorders>
              <w:top w:val="nil"/>
              <w:left w:val="single" w:sz="4" w:space="0" w:color="D3D3D3"/>
              <w:bottom w:val="single" w:sz="4" w:space="0" w:color="D3D3D3"/>
              <w:right w:val="single" w:sz="4" w:space="0" w:color="D3D3D3"/>
            </w:tcBorders>
            <w:shd w:val="clear" w:color="auto" w:fill="auto"/>
            <w:hideMark/>
          </w:tcPr>
          <w:p w14:paraId="43AB4FCF" w14:textId="77777777" w:rsidR="0017780A" w:rsidRPr="0017780A" w:rsidRDefault="0017780A" w:rsidP="0017780A">
            <w:pPr>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EOS dagpenge</w:t>
            </w:r>
          </w:p>
        </w:tc>
        <w:tc>
          <w:tcPr>
            <w:tcW w:w="2437" w:type="dxa"/>
            <w:tcBorders>
              <w:top w:val="nil"/>
              <w:left w:val="nil"/>
              <w:bottom w:val="single" w:sz="4" w:space="0" w:color="D3D3D3"/>
              <w:right w:val="single" w:sz="4" w:space="0" w:color="D3D3D3"/>
            </w:tcBorders>
            <w:shd w:val="clear" w:color="auto" w:fill="auto"/>
            <w:hideMark/>
          </w:tcPr>
          <w:p w14:paraId="1E219018" w14:textId="77777777" w:rsidR="0017780A" w:rsidRPr="0017780A" w:rsidRDefault="0017780A" w:rsidP="0017780A">
            <w:pPr>
              <w:jc w:val="right"/>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230.189</w:t>
            </w:r>
          </w:p>
        </w:tc>
        <w:tc>
          <w:tcPr>
            <w:tcW w:w="2144" w:type="dxa"/>
            <w:gridSpan w:val="3"/>
            <w:tcBorders>
              <w:top w:val="single" w:sz="4" w:space="0" w:color="D3D3D3"/>
              <w:left w:val="nil"/>
              <w:bottom w:val="single" w:sz="4" w:space="0" w:color="D3D3D3"/>
              <w:right w:val="single" w:sz="4" w:space="0" w:color="D3D3D3"/>
            </w:tcBorders>
            <w:shd w:val="clear" w:color="auto" w:fill="auto"/>
            <w:hideMark/>
          </w:tcPr>
          <w:p w14:paraId="08A19EAC" w14:textId="77777777" w:rsidR="0017780A" w:rsidRPr="0017780A" w:rsidRDefault="0017780A" w:rsidP="0017780A">
            <w:pPr>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 </w:t>
            </w:r>
          </w:p>
        </w:tc>
        <w:tc>
          <w:tcPr>
            <w:tcW w:w="581" w:type="dxa"/>
            <w:tcBorders>
              <w:top w:val="nil"/>
              <w:left w:val="nil"/>
              <w:bottom w:val="single" w:sz="4" w:space="0" w:color="D3D3D3"/>
              <w:right w:val="single" w:sz="4" w:space="0" w:color="D3D3D3"/>
            </w:tcBorders>
            <w:shd w:val="clear" w:color="auto" w:fill="auto"/>
            <w:hideMark/>
          </w:tcPr>
          <w:p w14:paraId="3B50D792" w14:textId="77777777" w:rsidR="0017780A" w:rsidRPr="0017780A" w:rsidRDefault="0017780A" w:rsidP="0017780A">
            <w:pPr>
              <w:jc w:val="right"/>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4</w:t>
            </w:r>
          </w:p>
        </w:tc>
      </w:tr>
      <w:tr w:rsidR="0017780A" w:rsidRPr="0017780A" w14:paraId="36D3CF33" w14:textId="77777777" w:rsidTr="005A4D06">
        <w:trPr>
          <w:trHeight w:val="288"/>
        </w:trPr>
        <w:tc>
          <w:tcPr>
            <w:tcW w:w="1869" w:type="dxa"/>
            <w:tcBorders>
              <w:top w:val="nil"/>
              <w:left w:val="nil"/>
              <w:bottom w:val="nil"/>
              <w:right w:val="nil"/>
            </w:tcBorders>
            <w:shd w:val="clear" w:color="auto" w:fill="auto"/>
            <w:noWrap/>
            <w:vAlign w:val="bottom"/>
            <w:hideMark/>
          </w:tcPr>
          <w:p w14:paraId="4568AF45" w14:textId="77777777" w:rsidR="0017780A" w:rsidRPr="0017780A" w:rsidRDefault="0017780A" w:rsidP="0017780A">
            <w:pPr>
              <w:jc w:val="right"/>
              <w:rPr>
                <w:rFonts w:ascii="Tahoma" w:eastAsia="Times New Roman" w:hAnsi="Tahoma" w:cs="Tahoma"/>
                <w:color w:val="000000"/>
                <w:szCs w:val="20"/>
                <w:lang w:eastAsia="da-DK"/>
              </w:rPr>
            </w:pPr>
          </w:p>
        </w:tc>
        <w:tc>
          <w:tcPr>
            <w:tcW w:w="2607" w:type="dxa"/>
            <w:tcBorders>
              <w:top w:val="nil"/>
              <w:left w:val="single" w:sz="4" w:space="0" w:color="D3D3D3"/>
              <w:bottom w:val="single" w:sz="4" w:space="0" w:color="D3D3D3"/>
              <w:right w:val="single" w:sz="4" w:space="0" w:color="D3D3D3"/>
            </w:tcBorders>
            <w:shd w:val="clear" w:color="auto" w:fill="auto"/>
            <w:hideMark/>
          </w:tcPr>
          <w:p w14:paraId="5C18B4B2" w14:textId="77777777" w:rsidR="0017780A" w:rsidRPr="0017780A" w:rsidRDefault="0017780A" w:rsidP="0017780A">
            <w:pPr>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Ferie dagpenge</w:t>
            </w:r>
          </w:p>
        </w:tc>
        <w:tc>
          <w:tcPr>
            <w:tcW w:w="2437" w:type="dxa"/>
            <w:tcBorders>
              <w:top w:val="nil"/>
              <w:left w:val="nil"/>
              <w:bottom w:val="single" w:sz="4" w:space="0" w:color="D3D3D3"/>
              <w:right w:val="single" w:sz="4" w:space="0" w:color="D3D3D3"/>
            </w:tcBorders>
            <w:shd w:val="clear" w:color="auto" w:fill="auto"/>
            <w:hideMark/>
          </w:tcPr>
          <w:p w14:paraId="3AD8E735" w14:textId="77777777" w:rsidR="0017780A" w:rsidRPr="0017780A" w:rsidRDefault="0017780A" w:rsidP="0017780A">
            <w:pPr>
              <w:jc w:val="right"/>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1.038.235</w:t>
            </w:r>
          </w:p>
        </w:tc>
        <w:tc>
          <w:tcPr>
            <w:tcW w:w="2144" w:type="dxa"/>
            <w:gridSpan w:val="3"/>
            <w:tcBorders>
              <w:top w:val="single" w:sz="4" w:space="0" w:color="D3D3D3"/>
              <w:left w:val="nil"/>
              <w:bottom w:val="single" w:sz="4" w:space="0" w:color="D3D3D3"/>
              <w:right w:val="single" w:sz="4" w:space="0" w:color="D3D3D3"/>
            </w:tcBorders>
            <w:shd w:val="clear" w:color="auto" w:fill="auto"/>
            <w:hideMark/>
          </w:tcPr>
          <w:p w14:paraId="2E2AAE3A" w14:textId="77777777" w:rsidR="0017780A" w:rsidRPr="0017780A" w:rsidRDefault="0017780A" w:rsidP="0017780A">
            <w:pPr>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 </w:t>
            </w:r>
          </w:p>
        </w:tc>
        <w:tc>
          <w:tcPr>
            <w:tcW w:w="581" w:type="dxa"/>
            <w:tcBorders>
              <w:top w:val="nil"/>
              <w:left w:val="nil"/>
              <w:bottom w:val="single" w:sz="4" w:space="0" w:color="D3D3D3"/>
              <w:right w:val="single" w:sz="4" w:space="0" w:color="D3D3D3"/>
            </w:tcBorders>
            <w:shd w:val="clear" w:color="auto" w:fill="auto"/>
            <w:hideMark/>
          </w:tcPr>
          <w:p w14:paraId="366AB5F9" w14:textId="77777777" w:rsidR="0017780A" w:rsidRPr="0017780A" w:rsidRDefault="0017780A" w:rsidP="0017780A">
            <w:pPr>
              <w:jc w:val="right"/>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154</w:t>
            </w:r>
          </w:p>
        </w:tc>
      </w:tr>
      <w:tr w:rsidR="0017780A" w:rsidRPr="0017780A" w14:paraId="3F61E927" w14:textId="77777777" w:rsidTr="005A4D06">
        <w:trPr>
          <w:trHeight w:val="288"/>
        </w:trPr>
        <w:tc>
          <w:tcPr>
            <w:tcW w:w="1869" w:type="dxa"/>
            <w:tcBorders>
              <w:top w:val="nil"/>
              <w:left w:val="nil"/>
              <w:bottom w:val="nil"/>
              <w:right w:val="nil"/>
            </w:tcBorders>
            <w:shd w:val="clear" w:color="auto" w:fill="auto"/>
            <w:noWrap/>
            <w:vAlign w:val="bottom"/>
            <w:hideMark/>
          </w:tcPr>
          <w:p w14:paraId="76C0A4C7" w14:textId="77777777" w:rsidR="0017780A" w:rsidRPr="0017780A" w:rsidRDefault="0017780A" w:rsidP="0017780A">
            <w:pPr>
              <w:jc w:val="right"/>
              <w:rPr>
                <w:rFonts w:ascii="Tahoma" w:eastAsia="Times New Roman" w:hAnsi="Tahoma" w:cs="Tahoma"/>
                <w:color w:val="000000"/>
                <w:szCs w:val="20"/>
                <w:lang w:eastAsia="da-DK"/>
              </w:rPr>
            </w:pPr>
          </w:p>
        </w:tc>
        <w:tc>
          <w:tcPr>
            <w:tcW w:w="2607" w:type="dxa"/>
            <w:tcBorders>
              <w:top w:val="nil"/>
              <w:left w:val="single" w:sz="4" w:space="0" w:color="D3D3D3"/>
              <w:bottom w:val="single" w:sz="4" w:space="0" w:color="D3D3D3"/>
              <w:right w:val="single" w:sz="4" w:space="0" w:color="D3D3D3"/>
            </w:tcBorders>
            <w:shd w:val="clear" w:color="auto" w:fill="auto"/>
            <w:hideMark/>
          </w:tcPr>
          <w:p w14:paraId="577E4A8C" w14:textId="77777777" w:rsidR="0017780A" w:rsidRPr="0017780A" w:rsidRDefault="0017780A" w:rsidP="0017780A">
            <w:pPr>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Kørselsgodtgørelse</w:t>
            </w:r>
          </w:p>
        </w:tc>
        <w:tc>
          <w:tcPr>
            <w:tcW w:w="2437" w:type="dxa"/>
            <w:tcBorders>
              <w:top w:val="nil"/>
              <w:left w:val="nil"/>
              <w:bottom w:val="single" w:sz="4" w:space="0" w:color="D3D3D3"/>
              <w:right w:val="single" w:sz="4" w:space="0" w:color="D3D3D3"/>
            </w:tcBorders>
            <w:shd w:val="clear" w:color="auto" w:fill="auto"/>
            <w:hideMark/>
          </w:tcPr>
          <w:p w14:paraId="22FEB833" w14:textId="77777777" w:rsidR="0017780A" w:rsidRPr="0017780A" w:rsidRDefault="0017780A" w:rsidP="0017780A">
            <w:pPr>
              <w:jc w:val="right"/>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79.131</w:t>
            </w:r>
          </w:p>
        </w:tc>
        <w:tc>
          <w:tcPr>
            <w:tcW w:w="2144" w:type="dxa"/>
            <w:gridSpan w:val="3"/>
            <w:tcBorders>
              <w:top w:val="single" w:sz="4" w:space="0" w:color="D3D3D3"/>
              <w:left w:val="nil"/>
              <w:bottom w:val="single" w:sz="4" w:space="0" w:color="D3D3D3"/>
              <w:right w:val="single" w:sz="4" w:space="0" w:color="D3D3D3"/>
            </w:tcBorders>
            <w:shd w:val="clear" w:color="auto" w:fill="auto"/>
            <w:hideMark/>
          </w:tcPr>
          <w:p w14:paraId="20ED401D" w14:textId="77777777" w:rsidR="0017780A" w:rsidRPr="0017780A" w:rsidRDefault="0017780A" w:rsidP="0017780A">
            <w:pPr>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 </w:t>
            </w:r>
          </w:p>
        </w:tc>
        <w:tc>
          <w:tcPr>
            <w:tcW w:w="581" w:type="dxa"/>
            <w:tcBorders>
              <w:top w:val="nil"/>
              <w:left w:val="nil"/>
              <w:bottom w:val="single" w:sz="4" w:space="0" w:color="D3D3D3"/>
              <w:right w:val="single" w:sz="4" w:space="0" w:color="D3D3D3"/>
            </w:tcBorders>
            <w:shd w:val="clear" w:color="auto" w:fill="auto"/>
            <w:hideMark/>
          </w:tcPr>
          <w:p w14:paraId="48C16C3B" w14:textId="77777777" w:rsidR="0017780A" w:rsidRPr="0017780A" w:rsidRDefault="0017780A" w:rsidP="0017780A">
            <w:pPr>
              <w:jc w:val="right"/>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64</w:t>
            </w:r>
          </w:p>
        </w:tc>
      </w:tr>
      <w:tr w:rsidR="0017780A" w:rsidRPr="0017780A" w14:paraId="0914CB97" w14:textId="77777777" w:rsidTr="005A4D06">
        <w:trPr>
          <w:trHeight w:val="288"/>
        </w:trPr>
        <w:tc>
          <w:tcPr>
            <w:tcW w:w="1869" w:type="dxa"/>
            <w:tcBorders>
              <w:top w:val="nil"/>
              <w:left w:val="nil"/>
              <w:bottom w:val="nil"/>
              <w:right w:val="nil"/>
            </w:tcBorders>
            <w:shd w:val="clear" w:color="auto" w:fill="auto"/>
            <w:noWrap/>
            <w:vAlign w:val="bottom"/>
            <w:hideMark/>
          </w:tcPr>
          <w:p w14:paraId="2A3A4F37" w14:textId="77777777" w:rsidR="0017780A" w:rsidRPr="0017780A" w:rsidRDefault="0017780A" w:rsidP="0017780A">
            <w:pPr>
              <w:jc w:val="right"/>
              <w:rPr>
                <w:rFonts w:ascii="Tahoma" w:eastAsia="Times New Roman" w:hAnsi="Tahoma" w:cs="Tahoma"/>
                <w:color w:val="000000"/>
                <w:szCs w:val="20"/>
                <w:lang w:eastAsia="da-DK"/>
              </w:rPr>
            </w:pPr>
          </w:p>
        </w:tc>
        <w:tc>
          <w:tcPr>
            <w:tcW w:w="2607" w:type="dxa"/>
            <w:tcBorders>
              <w:top w:val="nil"/>
              <w:left w:val="single" w:sz="4" w:space="0" w:color="D3D3D3"/>
              <w:bottom w:val="single" w:sz="4" w:space="0" w:color="D3D3D3"/>
              <w:right w:val="single" w:sz="4" w:space="0" w:color="D3D3D3"/>
            </w:tcBorders>
            <w:shd w:val="clear" w:color="auto" w:fill="auto"/>
            <w:hideMark/>
          </w:tcPr>
          <w:p w14:paraId="19FDC6DA" w14:textId="77777777" w:rsidR="0017780A" w:rsidRPr="0017780A" w:rsidRDefault="0017780A" w:rsidP="0017780A">
            <w:pPr>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Manuel udbetaling dagpenge</w:t>
            </w:r>
          </w:p>
        </w:tc>
        <w:tc>
          <w:tcPr>
            <w:tcW w:w="2437" w:type="dxa"/>
            <w:tcBorders>
              <w:top w:val="nil"/>
              <w:left w:val="nil"/>
              <w:bottom w:val="single" w:sz="4" w:space="0" w:color="D3D3D3"/>
              <w:right w:val="single" w:sz="4" w:space="0" w:color="D3D3D3"/>
            </w:tcBorders>
            <w:shd w:val="clear" w:color="auto" w:fill="auto"/>
            <w:hideMark/>
          </w:tcPr>
          <w:p w14:paraId="37C252D1" w14:textId="77777777" w:rsidR="0017780A" w:rsidRPr="0017780A" w:rsidRDefault="0017780A" w:rsidP="0017780A">
            <w:pPr>
              <w:jc w:val="right"/>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1.720</w:t>
            </w:r>
          </w:p>
        </w:tc>
        <w:tc>
          <w:tcPr>
            <w:tcW w:w="2144" w:type="dxa"/>
            <w:gridSpan w:val="3"/>
            <w:tcBorders>
              <w:top w:val="single" w:sz="4" w:space="0" w:color="D3D3D3"/>
              <w:left w:val="nil"/>
              <w:bottom w:val="single" w:sz="4" w:space="0" w:color="D3D3D3"/>
              <w:right w:val="single" w:sz="4" w:space="0" w:color="D3D3D3"/>
            </w:tcBorders>
            <w:shd w:val="clear" w:color="auto" w:fill="auto"/>
            <w:hideMark/>
          </w:tcPr>
          <w:p w14:paraId="34EFE98D" w14:textId="77777777" w:rsidR="0017780A" w:rsidRPr="0017780A" w:rsidRDefault="0017780A" w:rsidP="0017780A">
            <w:pPr>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 </w:t>
            </w:r>
          </w:p>
        </w:tc>
        <w:tc>
          <w:tcPr>
            <w:tcW w:w="581" w:type="dxa"/>
            <w:tcBorders>
              <w:top w:val="nil"/>
              <w:left w:val="nil"/>
              <w:bottom w:val="single" w:sz="4" w:space="0" w:color="D3D3D3"/>
              <w:right w:val="single" w:sz="4" w:space="0" w:color="D3D3D3"/>
            </w:tcBorders>
            <w:shd w:val="clear" w:color="auto" w:fill="auto"/>
            <w:hideMark/>
          </w:tcPr>
          <w:p w14:paraId="72DFA6F4" w14:textId="77777777" w:rsidR="0017780A" w:rsidRPr="0017780A" w:rsidRDefault="0017780A" w:rsidP="0017780A">
            <w:pPr>
              <w:jc w:val="right"/>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1</w:t>
            </w:r>
          </w:p>
        </w:tc>
      </w:tr>
      <w:tr w:rsidR="0017780A" w:rsidRPr="0017780A" w14:paraId="71B489DC" w14:textId="77777777" w:rsidTr="005A4D06">
        <w:trPr>
          <w:trHeight w:val="288"/>
        </w:trPr>
        <w:tc>
          <w:tcPr>
            <w:tcW w:w="1869" w:type="dxa"/>
            <w:tcBorders>
              <w:top w:val="nil"/>
              <w:left w:val="nil"/>
              <w:bottom w:val="nil"/>
              <w:right w:val="nil"/>
            </w:tcBorders>
            <w:shd w:val="clear" w:color="auto" w:fill="auto"/>
            <w:noWrap/>
            <w:vAlign w:val="bottom"/>
            <w:hideMark/>
          </w:tcPr>
          <w:p w14:paraId="7DD31786" w14:textId="77777777" w:rsidR="0017780A" w:rsidRPr="0017780A" w:rsidRDefault="0017780A" w:rsidP="0017780A">
            <w:pPr>
              <w:jc w:val="right"/>
              <w:rPr>
                <w:rFonts w:ascii="Tahoma" w:eastAsia="Times New Roman" w:hAnsi="Tahoma" w:cs="Tahoma"/>
                <w:color w:val="000000"/>
                <w:szCs w:val="20"/>
                <w:lang w:eastAsia="da-DK"/>
              </w:rPr>
            </w:pPr>
          </w:p>
        </w:tc>
        <w:tc>
          <w:tcPr>
            <w:tcW w:w="2607" w:type="dxa"/>
            <w:tcBorders>
              <w:top w:val="nil"/>
              <w:left w:val="single" w:sz="4" w:space="0" w:color="D3D3D3"/>
              <w:bottom w:val="single" w:sz="4" w:space="0" w:color="D3D3D3"/>
              <w:right w:val="single" w:sz="4" w:space="0" w:color="D3D3D3"/>
            </w:tcBorders>
            <w:shd w:val="clear" w:color="auto" w:fill="auto"/>
            <w:hideMark/>
          </w:tcPr>
          <w:p w14:paraId="263A6E4F" w14:textId="77777777" w:rsidR="0017780A" w:rsidRPr="0017780A" w:rsidRDefault="0017780A" w:rsidP="0017780A">
            <w:pPr>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Skattefri præmie ved efterløn</w:t>
            </w:r>
          </w:p>
        </w:tc>
        <w:tc>
          <w:tcPr>
            <w:tcW w:w="2437" w:type="dxa"/>
            <w:tcBorders>
              <w:top w:val="nil"/>
              <w:left w:val="nil"/>
              <w:bottom w:val="single" w:sz="4" w:space="0" w:color="D3D3D3"/>
              <w:right w:val="single" w:sz="4" w:space="0" w:color="D3D3D3"/>
            </w:tcBorders>
            <w:shd w:val="clear" w:color="auto" w:fill="auto"/>
            <w:hideMark/>
          </w:tcPr>
          <w:p w14:paraId="2AA6A5A4" w14:textId="77777777" w:rsidR="0017780A" w:rsidRPr="0017780A" w:rsidRDefault="0017780A" w:rsidP="0017780A">
            <w:pPr>
              <w:jc w:val="right"/>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1.180.608</w:t>
            </w:r>
          </w:p>
        </w:tc>
        <w:tc>
          <w:tcPr>
            <w:tcW w:w="2144" w:type="dxa"/>
            <w:gridSpan w:val="3"/>
            <w:tcBorders>
              <w:top w:val="single" w:sz="4" w:space="0" w:color="D3D3D3"/>
              <w:left w:val="nil"/>
              <w:bottom w:val="single" w:sz="4" w:space="0" w:color="D3D3D3"/>
              <w:right w:val="single" w:sz="4" w:space="0" w:color="D3D3D3"/>
            </w:tcBorders>
            <w:shd w:val="clear" w:color="auto" w:fill="auto"/>
            <w:hideMark/>
          </w:tcPr>
          <w:p w14:paraId="562D4F5B" w14:textId="77777777" w:rsidR="0017780A" w:rsidRPr="0017780A" w:rsidRDefault="0017780A" w:rsidP="0017780A">
            <w:pPr>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 </w:t>
            </w:r>
          </w:p>
        </w:tc>
        <w:tc>
          <w:tcPr>
            <w:tcW w:w="581" w:type="dxa"/>
            <w:tcBorders>
              <w:top w:val="nil"/>
              <w:left w:val="nil"/>
              <w:bottom w:val="single" w:sz="4" w:space="0" w:color="D3D3D3"/>
              <w:right w:val="single" w:sz="4" w:space="0" w:color="D3D3D3"/>
            </w:tcBorders>
            <w:shd w:val="clear" w:color="auto" w:fill="auto"/>
            <w:hideMark/>
          </w:tcPr>
          <w:p w14:paraId="234A3A8A" w14:textId="77777777" w:rsidR="0017780A" w:rsidRPr="0017780A" w:rsidRDefault="0017780A" w:rsidP="0017780A">
            <w:pPr>
              <w:jc w:val="right"/>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13</w:t>
            </w:r>
          </w:p>
        </w:tc>
      </w:tr>
      <w:tr w:rsidR="0017780A" w:rsidRPr="0017780A" w14:paraId="1623B799" w14:textId="77777777" w:rsidTr="005A4D06">
        <w:trPr>
          <w:trHeight w:val="288"/>
        </w:trPr>
        <w:tc>
          <w:tcPr>
            <w:tcW w:w="1869" w:type="dxa"/>
            <w:tcBorders>
              <w:top w:val="nil"/>
              <w:left w:val="nil"/>
              <w:bottom w:val="nil"/>
              <w:right w:val="nil"/>
            </w:tcBorders>
            <w:shd w:val="clear" w:color="auto" w:fill="auto"/>
            <w:noWrap/>
            <w:vAlign w:val="bottom"/>
            <w:hideMark/>
          </w:tcPr>
          <w:p w14:paraId="3619B2EF" w14:textId="77777777" w:rsidR="0017780A" w:rsidRPr="0017780A" w:rsidRDefault="0017780A" w:rsidP="0017780A">
            <w:pPr>
              <w:jc w:val="right"/>
              <w:rPr>
                <w:rFonts w:ascii="Tahoma" w:eastAsia="Times New Roman" w:hAnsi="Tahoma" w:cs="Tahoma"/>
                <w:color w:val="000000"/>
                <w:szCs w:val="20"/>
                <w:lang w:eastAsia="da-DK"/>
              </w:rPr>
            </w:pPr>
          </w:p>
        </w:tc>
        <w:tc>
          <w:tcPr>
            <w:tcW w:w="2607" w:type="dxa"/>
            <w:tcBorders>
              <w:top w:val="nil"/>
              <w:left w:val="single" w:sz="4" w:space="0" w:color="D3D3D3"/>
              <w:bottom w:val="single" w:sz="4" w:space="0" w:color="D3D3D3"/>
              <w:right w:val="single" w:sz="4" w:space="0" w:color="D3D3D3"/>
            </w:tcBorders>
            <w:shd w:val="clear" w:color="auto" w:fill="auto"/>
            <w:hideMark/>
          </w:tcPr>
          <w:p w14:paraId="12F257F7" w14:textId="77777777" w:rsidR="0017780A" w:rsidRPr="0017780A" w:rsidRDefault="0017780A" w:rsidP="0017780A">
            <w:pPr>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VEU befordringsgodtgørelse</w:t>
            </w:r>
          </w:p>
        </w:tc>
        <w:tc>
          <w:tcPr>
            <w:tcW w:w="2437" w:type="dxa"/>
            <w:tcBorders>
              <w:top w:val="nil"/>
              <w:left w:val="nil"/>
              <w:bottom w:val="single" w:sz="4" w:space="0" w:color="D3D3D3"/>
              <w:right w:val="single" w:sz="4" w:space="0" w:color="D3D3D3"/>
            </w:tcBorders>
            <w:shd w:val="clear" w:color="auto" w:fill="auto"/>
            <w:hideMark/>
          </w:tcPr>
          <w:p w14:paraId="762549BD" w14:textId="77777777" w:rsidR="0017780A" w:rsidRPr="0017780A" w:rsidRDefault="0017780A" w:rsidP="0017780A">
            <w:pPr>
              <w:jc w:val="right"/>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49.275</w:t>
            </w:r>
          </w:p>
        </w:tc>
        <w:tc>
          <w:tcPr>
            <w:tcW w:w="2144" w:type="dxa"/>
            <w:gridSpan w:val="3"/>
            <w:tcBorders>
              <w:top w:val="single" w:sz="4" w:space="0" w:color="D3D3D3"/>
              <w:left w:val="nil"/>
              <w:bottom w:val="single" w:sz="4" w:space="0" w:color="D3D3D3"/>
              <w:right w:val="single" w:sz="4" w:space="0" w:color="D3D3D3"/>
            </w:tcBorders>
            <w:shd w:val="clear" w:color="auto" w:fill="auto"/>
            <w:hideMark/>
          </w:tcPr>
          <w:p w14:paraId="0F8ABB8B" w14:textId="77777777" w:rsidR="0017780A" w:rsidRPr="0017780A" w:rsidRDefault="0017780A" w:rsidP="0017780A">
            <w:pPr>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 </w:t>
            </w:r>
          </w:p>
        </w:tc>
        <w:tc>
          <w:tcPr>
            <w:tcW w:w="581" w:type="dxa"/>
            <w:tcBorders>
              <w:top w:val="nil"/>
              <w:left w:val="nil"/>
              <w:bottom w:val="single" w:sz="4" w:space="0" w:color="D3D3D3"/>
              <w:right w:val="single" w:sz="4" w:space="0" w:color="D3D3D3"/>
            </w:tcBorders>
            <w:shd w:val="clear" w:color="auto" w:fill="auto"/>
            <w:hideMark/>
          </w:tcPr>
          <w:p w14:paraId="58497BEA" w14:textId="77777777" w:rsidR="0017780A" w:rsidRPr="0017780A" w:rsidRDefault="0017780A" w:rsidP="0017780A">
            <w:pPr>
              <w:jc w:val="right"/>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125</w:t>
            </w:r>
          </w:p>
        </w:tc>
      </w:tr>
      <w:tr w:rsidR="0017780A" w:rsidRPr="0017780A" w14:paraId="01D0FC2B" w14:textId="77777777" w:rsidTr="005A4D06">
        <w:trPr>
          <w:trHeight w:val="288"/>
        </w:trPr>
        <w:tc>
          <w:tcPr>
            <w:tcW w:w="1869" w:type="dxa"/>
            <w:tcBorders>
              <w:top w:val="nil"/>
              <w:left w:val="nil"/>
              <w:bottom w:val="nil"/>
              <w:right w:val="nil"/>
            </w:tcBorders>
            <w:shd w:val="clear" w:color="auto" w:fill="auto"/>
            <w:noWrap/>
            <w:vAlign w:val="bottom"/>
            <w:hideMark/>
          </w:tcPr>
          <w:p w14:paraId="73471829" w14:textId="77777777" w:rsidR="0017780A" w:rsidRPr="0017780A" w:rsidRDefault="0017780A" w:rsidP="0017780A">
            <w:pPr>
              <w:jc w:val="right"/>
              <w:rPr>
                <w:rFonts w:ascii="Tahoma" w:eastAsia="Times New Roman" w:hAnsi="Tahoma" w:cs="Tahoma"/>
                <w:color w:val="000000"/>
                <w:szCs w:val="20"/>
                <w:lang w:eastAsia="da-DK"/>
              </w:rPr>
            </w:pPr>
          </w:p>
        </w:tc>
        <w:tc>
          <w:tcPr>
            <w:tcW w:w="2607" w:type="dxa"/>
            <w:tcBorders>
              <w:top w:val="nil"/>
              <w:left w:val="single" w:sz="4" w:space="0" w:color="D3D3D3"/>
              <w:bottom w:val="single" w:sz="4" w:space="0" w:color="D3D3D3"/>
              <w:right w:val="single" w:sz="4" w:space="0" w:color="D3D3D3"/>
            </w:tcBorders>
            <w:shd w:val="clear" w:color="auto" w:fill="auto"/>
            <w:hideMark/>
          </w:tcPr>
          <w:p w14:paraId="0976C3DA" w14:textId="77777777" w:rsidR="0017780A" w:rsidRPr="0017780A" w:rsidRDefault="0017780A" w:rsidP="0017780A">
            <w:pPr>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VEU Godtgørelse.</w:t>
            </w:r>
          </w:p>
        </w:tc>
        <w:tc>
          <w:tcPr>
            <w:tcW w:w="2437" w:type="dxa"/>
            <w:tcBorders>
              <w:top w:val="nil"/>
              <w:left w:val="nil"/>
              <w:bottom w:val="single" w:sz="4" w:space="0" w:color="D3D3D3"/>
              <w:right w:val="single" w:sz="4" w:space="0" w:color="D3D3D3"/>
            </w:tcBorders>
            <w:shd w:val="clear" w:color="auto" w:fill="auto"/>
            <w:hideMark/>
          </w:tcPr>
          <w:p w14:paraId="2C44257D" w14:textId="77777777" w:rsidR="0017780A" w:rsidRPr="0017780A" w:rsidRDefault="0017780A" w:rsidP="0017780A">
            <w:pPr>
              <w:jc w:val="right"/>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1.409.079</w:t>
            </w:r>
          </w:p>
        </w:tc>
        <w:tc>
          <w:tcPr>
            <w:tcW w:w="2144" w:type="dxa"/>
            <w:gridSpan w:val="3"/>
            <w:tcBorders>
              <w:top w:val="single" w:sz="4" w:space="0" w:color="D3D3D3"/>
              <w:left w:val="nil"/>
              <w:bottom w:val="single" w:sz="4" w:space="0" w:color="D3D3D3"/>
              <w:right w:val="single" w:sz="4" w:space="0" w:color="D3D3D3"/>
            </w:tcBorders>
            <w:shd w:val="clear" w:color="auto" w:fill="auto"/>
            <w:hideMark/>
          </w:tcPr>
          <w:p w14:paraId="4D5EF517" w14:textId="77777777" w:rsidR="0017780A" w:rsidRPr="0017780A" w:rsidRDefault="0017780A" w:rsidP="0017780A">
            <w:pPr>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 </w:t>
            </w:r>
          </w:p>
        </w:tc>
        <w:tc>
          <w:tcPr>
            <w:tcW w:w="581" w:type="dxa"/>
            <w:tcBorders>
              <w:top w:val="nil"/>
              <w:left w:val="nil"/>
              <w:bottom w:val="single" w:sz="4" w:space="0" w:color="D3D3D3"/>
              <w:right w:val="single" w:sz="4" w:space="0" w:color="D3D3D3"/>
            </w:tcBorders>
            <w:shd w:val="clear" w:color="auto" w:fill="auto"/>
            <w:hideMark/>
          </w:tcPr>
          <w:p w14:paraId="4EED5489" w14:textId="77777777" w:rsidR="0017780A" w:rsidRPr="0017780A" w:rsidRDefault="0017780A" w:rsidP="0017780A">
            <w:pPr>
              <w:jc w:val="right"/>
              <w:rPr>
                <w:rFonts w:ascii="Tahoma" w:eastAsia="Times New Roman" w:hAnsi="Tahoma" w:cs="Tahoma"/>
                <w:color w:val="000000"/>
                <w:szCs w:val="20"/>
                <w:lang w:eastAsia="da-DK"/>
              </w:rPr>
            </w:pPr>
            <w:r w:rsidRPr="0017780A">
              <w:rPr>
                <w:rFonts w:ascii="Tahoma" w:eastAsia="Times New Roman" w:hAnsi="Tahoma" w:cs="Tahoma"/>
                <w:color w:val="000000"/>
                <w:szCs w:val="20"/>
                <w:lang w:eastAsia="da-DK"/>
              </w:rPr>
              <w:t>200</w:t>
            </w:r>
          </w:p>
        </w:tc>
      </w:tr>
      <w:tr w:rsidR="0017780A" w:rsidRPr="0017780A" w14:paraId="7F11C395" w14:textId="77777777" w:rsidTr="005A4D06">
        <w:trPr>
          <w:trHeight w:val="288"/>
        </w:trPr>
        <w:tc>
          <w:tcPr>
            <w:tcW w:w="1869" w:type="dxa"/>
            <w:tcBorders>
              <w:top w:val="nil"/>
              <w:left w:val="nil"/>
              <w:bottom w:val="nil"/>
              <w:right w:val="nil"/>
            </w:tcBorders>
            <w:shd w:val="clear" w:color="auto" w:fill="auto"/>
            <w:noWrap/>
            <w:vAlign w:val="bottom"/>
            <w:hideMark/>
          </w:tcPr>
          <w:p w14:paraId="49669C6B" w14:textId="77777777" w:rsidR="0017780A" w:rsidRPr="0017780A" w:rsidRDefault="0017780A" w:rsidP="0017780A">
            <w:pPr>
              <w:jc w:val="right"/>
              <w:rPr>
                <w:rFonts w:ascii="Tahoma" w:eastAsia="Times New Roman" w:hAnsi="Tahoma" w:cs="Tahoma"/>
                <w:color w:val="000000"/>
                <w:szCs w:val="20"/>
                <w:lang w:eastAsia="da-DK"/>
              </w:rPr>
            </w:pPr>
          </w:p>
        </w:tc>
        <w:tc>
          <w:tcPr>
            <w:tcW w:w="2607" w:type="dxa"/>
            <w:tcBorders>
              <w:top w:val="nil"/>
              <w:left w:val="nil"/>
              <w:bottom w:val="nil"/>
              <w:right w:val="nil"/>
            </w:tcBorders>
            <w:shd w:val="clear" w:color="auto" w:fill="auto"/>
            <w:noWrap/>
            <w:vAlign w:val="bottom"/>
            <w:hideMark/>
          </w:tcPr>
          <w:p w14:paraId="008B8174" w14:textId="77777777" w:rsidR="0017780A" w:rsidRPr="0017780A" w:rsidRDefault="0017780A" w:rsidP="0017780A">
            <w:pPr>
              <w:rPr>
                <w:rFonts w:ascii="Times New Roman" w:eastAsia="Times New Roman" w:hAnsi="Times New Roman" w:cs="Times New Roman"/>
                <w:szCs w:val="20"/>
                <w:lang w:eastAsia="da-DK"/>
              </w:rPr>
            </w:pPr>
          </w:p>
        </w:tc>
        <w:tc>
          <w:tcPr>
            <w:tcW w:w="2437" w:type="dxa"/>
            <w:tcBorders>
              <w:top w:val="nil"/>
              <w:left w:val="nil"/>
              <w:bottom w:val="nil"/>
              <w:right w:val="nil"/>
            </w:tcBorders>
            <w:shd w:val="clear" w:color="auto" w:fill="auto"/>
            <w:noWrap/>
            <w:vAlign w:val="bottom"/>
            <w:hideMark/>
          </w:tcPr>
          <w:p w14:paraId="02F1FBB0" w14:textId="77777777" w:rsidR="0017780A" w:rsidRPr="0017780A" w:rsidRDefault="0017780A" w:rsidP="0017780A">
            <w:pPr>
              <w:rPr>
                <w:rFonts w:ascii="Times New Roman" w:eastAsia="Times New Roman" w:hAnsi="Times New Roman" w:cs="Times New Roman"/>
                <w:szCs w:val="20"/>
                <w:lang w:eastAsia="da-DK"/>
              </w:rPr>
            </w:pPr>
          </w:p>
        </w:tc>
        <w:tc>
          <w:tcPr>
            <w:tcW w:w="1672" w:type="dxa"/>
            <w:tcBorders>
              <w:top w:val="nil"/>
              <w:left w:val="nil"/>
              <w:bottom w:val="nil"/>
              <w:right w:val="nil"/>
            </w:tcBorders>
            <w:shd w:val="clear" w:color="auto" w:fill="auto"/>
            <w:noWrap/>
            <w:vAlign w:val="bottom"/>
            <w:hideMark/>
          </w:tcPr>
          <w:p w14:paraId="1851396D" w14:textId="77777777" w:rsidR="0017780A" w:rsidRPr="0017780A" w:rsidRDefault="0017780A" w:rsidP="0017780A">
            <w:pPr>
              <w:rPr>
                <w:rFonts w:ascii="Times New Roman" w:eastAsia="Times New Roman" w:hAnsi="Times New Roman" w:cs="Times New Roman"/>
                <w:szCs w:val="20"/>
                <w:lang w:eastAsia="da-DK"/>
              </w:rPr>
            </w:pPr>
          </w:p>
        </w:tc>
        <w:tc>
          <w:tcPr>
            <w:tcW w:w="299" w:type="dxa"/>
            <w:tcBorders>
              <w:top w:val="nil"/>
              <w:left w:val="nil"/>
              <w:bottom w:val="nil"/>
              <w:right w:val="nil"/>
            </w:tcBorders>
            <w:shd w:val="clear" w:color="auto" w:fill="auto"/>
            <w:noWrap/>
            <w:vAlign w:val="bottom"/>
            <w:hideMark/>
          </w:tcPr>
          <w:p w14:paraId="7F14C932" w14:textId="77777777" w:rsidR="0017780A" w:rsidRPr="0017780A" w:rsidRDefault="0017780A" w:rsidP="0017780A">
            <w:pPr>
              <w:rPr>
                <w:rFonts w:ascii="Times New Roman" w:eastAsia="Times New Roman" w:hAnsi="Times New Roman" w:cs="Times New Roman"/>
                <w:szCs w:val="20"/>
                <w:lang w:eastAsia="da-DK"/>
              </w:rPr>
            </w:pPr>
          </w:p>
        </w:tc>
        <w:tc>
          <w:tcPr>
            <w:tcW w:w="173" w:type="dxa"/>
            <w:tcBorders>
              <w:top w:val="nil"/>
              <w:left w:val="nil"/>
              <w:bottom w:val="nil"/>
              <w:right w:val="nil"/>
            </w:tcBorders>
            <w:shd w:val="clear" w:color="auto" w:fill="auto"/>
            <w:noWrap/>
            <w:vAlign w:val="bottom"/>
            <w:hideMark/>
          </w:tcPr>
          <w:p w14:paraId="5B77765D" w14:textId="77777777" w:rsidR="0017780A" w:rsidRPr="0017780A" w:rsidRDefault="0017780A" w:rsidP="0017780A">
            <w:pPr>
              <w:rPr>
                <w:rFonts w:ascii="Times New Roman" w:eastAsia="Times New Roman" w:hAnsi="Times New Roman" w:cs="Times New Roman"/>
                <w:szCs w:val="20"/>
                <w:lang w:eastAsia="da-DK"/>
              </w:rPr>
            </w:pPr>
          </w:p>
        </w:tc>
        <w:tc>
          <w:tcPr>
            <w:tcW w:w="581" w:type="dxa"/>
            <w:tcBorders>
              <w:top w:val="nil"/>
              <w:left w:val="nil"/>
              <w:bottom w:val="nil"/>
              <w:right w:val="nil"/>
            </w:tcBorders>
            <w:shd w:val="clear" w:color="auto" w:fill="auto"/>
            <w:noWrap/>
            <w:vAlign w:val="bottom"/>
            <w:hideMark/>
          </w:tcPr>
          <w:p w14:paraId="1104C54D" w14:textId="77777777" w:rsidR="0017780A" w:rsidRPr="0017780A" w:rsidRDefault="0017780A" w:rsidP="0017780A">
            <w:pPr>
              <w:rPr>
                <w:rFonts w:ascii="Times New Roman" w:eastAsia="Times New Roman" w:hAnsi="Times New Roman" w:cs="Times New Roman"/>
                <w:szCs w:val="20"/>
                <w:lang w:eastAsia="da-DK"/>
              </w:rPr>
            </w:pPr>
          </w:p>
        </w:tc>
      </w:tr>
    </w:tbl>
    <w:p w14:paraId="6EC72969" w14:textId="77777777" w:rsidR="005A4D06" w:rsidRDefault="005A4D06" w:rsidP="005A4D06">
      <w:r>
        <w:t>CV -samtaler      265</w:t>
      </w:r>
    </w:p>
    <w:p w14:paraId="698C97E7" w14:textId="5F21848D" w:rsidR="005A4D06" w:rsidRDefault="005A4D06" w:rsidP="005A4D06">
      <w:r>
        <w:t>Rådighed           157</w:t>
      </w:r>
    </w:p>
    <w:p w14:paraId="51AC7560" w14:textId="3113C962" w:rsidR="005A4D06" w:rsidRDefault="005A4D06" w:rsidP="005A4D06">
      <w:r>
        <w:t>Fællessamtaler   170</w:t>
      </w:r>
    </w:p>
    <w:p w14:paraId="601FB266" w14:textId="77777777" w:rsidR="005A4D06" w:rsidRDefault="005A4D06" w:rsidP="005A4D06">
      <w:r>
        <w:t>Sygesamtaler     164</w:t>
      </w:r>
    </w:p>
    <w:p w14:paraId="3B0BDAAE" w14:textId="77777777" w:rsidR="005A4D06" w:rsidRDefault="005A4D06" w:rsidP="005A4D06"/>
    <w:p w14:paraId="6548C43B" w14:textId="366E0FB5" w:rsidR="30860B51" w:rsidRDefault="30860B51"/>
    <w:sectPr w:rsidR="30860B51" w:rsidSect="00E42F04">
      <w:footerReference w:type="default" r:id="rId7"/>
      <w:pgSz w:w="11906" w:h="16838"/>
      <w:pgMar w:top="1134"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26761" w14:textId="77777777" w:rsidR="00426156" w:rsidRDefault="00426156" w:rsidP="00E1497C">
      <w:r>
        <w:separator/>
      </w:r>
    </w:p>
  </w:endnote>
  <w:endnote w:type="continuationSeparator" w:id="0">
    <w:p w14:paraId="12592FAE" w14:textId="77777777" w:rsidR="00426156" w:rsidRDefault="00426156" w:rsidP="00E1497C">
      <w:r>
        <w:continuationSeparator/>
      </w:r>
    </w:p>
  </w:endnote>
  <w:endnote w:type="continuationNotice" w:id="1">
    <w:p w14:paraId="095A321F" w14:textId="77777777" w:rsidR="00426156" w:rsidRDefault="004261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792142"/>
      <w:docPartObj>
        <w:docPartGallery w:val="Page Numbers (Bottom of Page)"/>
        <w:docPartUnique/>
      </w:docPartObj>
    </w:sdtPr>
    <w:sdtEndPr/>
    <w:sdtContent>
      <w:p w14:paraId="42CD9067" w14:textId="501411B0" w:rsidR="003D49F6" w:rsidRDefault="003D49F6">
        <w:pPr>
          <w:pStyle w:val="Sidefod"/>
          <w:jc w:val="right"/>
        </w:pPr>
        <w:r>
          <w:fldChar w:fldCharType="begin"/>
        </w:r>
        <w:r>
          <w:instrText>PAGE   \* MERGEFORMAT</w:instrText>
        </w:r>
        <w:r>
          <w:fldChar w:fldCharType="separate"/>
        </w:r>
        <w:r>
          <w:t>2</w:t>
        </w:r>
        <w:r>
          <w:fldChar w:fldCharType="end"/>
        </w:r>
      </w:p>
    </w:sdtContent>
  </w:sdt>
  <w:p w14:paraId="236129D1" w14:textId="77777777" w:rsidR="00E1497C" w:rsidRDefault="00E1497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2A7E1" w14:textId="77777777" w:rsidR="00426156" w:rsidRDefault="00426156" w:rsidP="00E1497C">
      <w:r>
        <w:separator/>
      </w:r>
    </w:p>
  </w:footnote>
  <w:footnote w:type="continuationSeparator" w:id="0">
    <w:p w14:paraId="78D60DD2" w14:textId="77777777" w:rsidR="00426156" w:rsidRDefault="00426156" w:rsidP="00E1497C">
      <w:r>
        <w:continuationSeparator/>
      </w:r>
    </w:p>
  </w:footnote>
  <w:footnote w:type="continuationNotice" w:id="1">
    <w:p w14:paraId="2B3CC913" w14:textId="77777777" w:rsidR="00426156" w:rsidRDefault="004261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D6681"/>
    <w:multiLevelType w:val="hybridMultilevel"/>
    <w:tmpl w:val="9FDE7500"/>
    <w:lvl w:ilvl="0" w:tplc="093A799A">
      <w:numFmt w:val="bullet"/>
      <w:lvlText w:val="-"/>
      <w:lvlJc w:val="left"/>
      <w:pPr>
        <w:ind w:left="720" w:hanging="360"/>
      </w:pPr>
      <w:rPr>
        <w:rFonts w:ascii="Verdana" w:eastAsiaTheme="minorHAnsi" w:hAnsi="Verdan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257B0C31"/>
    <w:multiLevelType w:val="hybridMultilevel"/>
    <w:tmpl w:val="BE402D92"/>
    <w:lvl w:ilvl="0" w:tplc="949C8F2A">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7D83629"/>
    <w:multiLevelType w:val="hybridMultilevel"/>
    <w:tmpl w:val="7324BD9E"/>
    <w:lvl w:ilvl="0" w:tplc="590EBF74">
      <w:start w:val="1"/>
      <w:numFmt w:val="upperLetter"/>
      <w:lvlText w:val="%1-"/>
      <w:lvlJc w:val="left"/>
      <w:pPr>
        <w:ind w:left="1710" w:hanging="135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606244D"/>
    <w:multiLevelType w:val="hybridMultilevel"/>
    <w:tmpl w:val="8E5C056C"/>
    <w:lvl w:ilvl="0" w:tplc="91446C62">
      <w:numFmt w:val="bullet"/>
      <w:lvlText w:val="-"/>
      <w:lvlJc w:val="left"/>
      <w:pPr>
        <w:ind w:left="720" w:hanging="360"/>
      </w:pPr>
      <w:rPr>
        <w:rFonts w:ascii="Verdana" w:eastAsia="Times New Roman" w:hAnsi="Verdana" w:hint="default"/>
      </w:r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B5"/>
    <w:rsid w:val="00000CD6"/>
    <w:rsid w:val="00030376"/>
    <w:rsid w:val="00033F7A"/>
    <w:rsid w:val="00051DE6"/>
    <w:rsid w:val="000544DF"/>
    <w:rsid w:val="00062B3E"/>
    <w:rsid w:val="000722AB"/>
    <w:rsid w:val="00086420"/>
    <w:rsid w:val="0009336F"/>
    <w:rsid w:val="0009555B"/>
    <w:rsid w:val="000D0244"/>
    <w:rsid w:val="00103987"/>
    <w:rsid w:val="0012222A"/>
    <w:rsid w:val="00124DC0"/>
    <w:rsid w:val="00164FD1"/>
    <w:rsid w:val="0017780A"/>
    <w:rsid w:val="001A3978"/>
    <w:rsid w:val="001F3DEB"/>
    <w:rsid w:val="0020230F"/>
    <w:rsid w:val="0021708D"/>
    <w:rsid w:val="00217546"/>
    <w:rsid w:val="002254F4"/>
    <w:rsid w:val="00227850"/>
    <w:rsid w:val="00231098"/>
    <w:rsid w:val="002345E2"/>
    <w:rsid w:val="00236356"/>
    <w:rsid w:val="00253FFB"/>
    <w:rsid w:val="00254F89"/>
    <w:rsid w:val="00267B8C"/>
    <w:rsid w:val="002830FB"/>
    <w:rsid w:val="00292320"/>
    <w:rsid w:val="002B4740"/>
    <w:rsid w:val="002C67A6"/>
    <w:rsid w:val="0030614E"/>
    <w:rsid w:val="0030701B"/>
    <w:rsid w:val="003335C0"/>
    <w:rsid w:val="00336F45"/>
    <w:rsid w:val="00341505"/>
    <w:rsid w:val="00343FD6"/>
    <w:rsid w:val="003472DA"/>
    <w:rsid w:val="0035446B"/>
    <w:rsid w:val="00361E6F"/>
    <w:rsid w:val="00394925"/>
    <w:rsid w:val="003A063D"/>
    <w:rsid w:val="003A52B5"/>
    <w:rsid w:val="003B4B28"/>
    <w:rsid w:val="003C35BE"/>
    <w:rsid w:val="003D49F6"/>
    <w:rsid w:val="003E2DCB"/>
    <w:rsid w:val="003F06C1"/>
    <w:rsid w:val="004066D2"/>
    <w:rsid w:val="00414744"/>
    <w:rsid w:val="00426156"/>
    <w:rsid w:val="00463F66"/>
    <w:rsid w:val="00475C63"/>
    <w:rsid w:val="004A6004"/>
    <w:rsid w:val="004D620B"/>
    <w:rsid w:val="004F5FCB"/>
    <w:rsid w:val="00521062"/>
    <w:rsid w:val="0052516D"/>
    <w:rsid w:val="00532D2B"/>
    <w:rsid w:val="00540407"/>
    <w:rsid w:val="00564202"/>
    <w:rsid w:val="00567BB7"/>
    <w:rsid w:val="005841D6"/>
    <w:rsid w:val="00585EEB"/>
    <w:rsid w:val="00594ED5"/>
    <w:rsid w:val="005A0496"/>
    <w:rsid w:val="005A4882"/>
    <w:rsid w:val="005A4D06"/>
    <w:rsid w:val="005B01E2"/>
    <w:rsid w:val="005B077A"/>
    <w:rsid w:val="005B26AA"/>
    <w:rsid w:val="005D1BCB"/>
    <w:rsid w:val="0060124A"/>
    <w:rsid w:val="00603E27"/>
    <w:rsid w:val="0060467F"/>
    <w:rsid w:val="006078E2"/>
    <w:rsid w:val="006104FA"/>
    <w:rsid w:val="00614BB8"/>
    <w:rsid w:val="00616F34"/>
    <w:rsid w:val="00653673"/>
    <w:rsid w:val="00654D13"/>
    <w:rsid w:val="00655802"/>
    <w:rsid w:val="00656942"/>
    <w:rsid w:val="00661832"/>
    <w:rsid w:val="006644C9"/>
    <w:rsid w:val="00671EC2"/>
    <w:rsid w:val="00696CC5"/>
    <w:rsid w:val="006D0E13"/>
    <w:rsid w:val="006F0A76"/>
    <w:rsid w:val="006F0BA5"/>
    <w:rsid w:val="0071088B"/>
    <w:rsid w:val="007226FB"/>
    <w:rsid w:val="00724AC0"/>
    <w:rsid w:val="00726BC4"/>
    <w:rsid w:val="00756923"/>
    <w:rsid w:val="007837AF"/>
    <w:rsid w:val="007A5550"/>
    <w:rsid w:val="007C1751"/>
    <w:rsid w:val="007D3B27"/>
    <w:rsid w:val="007D4CC6"/>
    <w:rsid w:val="007F096C"/>
    <w:rsid w:val="007F0E78"/>
    <w:rsid w:val="0080027F"/>
    <w:rsid w:val="008049DC"/>
    <w:rsid w:val="00807C43"/>
    <w:rsid w:val="00824D80"/>
    <w:rsid w:val="008355B6"/>
    <w:rsid w:val="00874815"/>
    <w:rsid w:val="0087634D"/>
    <w:rsid w:val="00881868"/>
    <w:rsid w:val="00885629"/>
    <w:rsid w:val="00894FB8"/>
    <w:rsid w:val="008D1059"/>
    <w:rsid w:val="008E5B68"/>
    <w:rsid w:val="008F262B"/>
    <w:rsid w:val="009267F2"/>
    <w:rsid w:val="00941DA8"/>
    <w:rsid w:val="00951B5C"/>
    <w:rsid w:val="0095677B"/>
    <w:rsid w:val="009609B1"/>
    <w:rsid w:val="00961CB5"/>
    <w:rsid w:val="009630AE"/>
    <w:rsid w:val="009736C4"/>
    <w:rsid w:val="0097505F"/>
    <w:rsid w:val="009A5C83"/>
    <w:rsid w:val="009B0392"/>
    <w:rsid w:val="009B09A4"/>
    <w:rsid w:val="009B4902"/>
    <w:rsid w:val="009B4C9A"/>
    <w:rsid w:val="009C6ABE"/>
    <w:rsid w:val="009E3F1C"/>
    <w:rsid w:val="009F59A2"/>
    <w:rsid w:val="009F6C15"/>
    <w:rsid w:val="009F7C5A"/>
    <w:rsid w:val="00A06C5C"/>
    <w:rsid w:val="00A116D4"/>
    <w:rsid w:val="00A14F61"/>
    <w:rsid w:val="00A17E87"/>
    <w:rsid w:val="00A45482"/>
    <w:rsid w:val="00A46124"/>
    <w:rsid w:val="00A46D98"/>
    <w:rsid w:val="00A50B6B"/>
    <w:rsid w:val="00A54C9A"/>
    <w:rsid w:val="00A85E0D"/>
    <w:rsid w:val="00A94016"/>
    <w:rsid w:val="00A9554A"/>
    <w:rsid w:val="00AA282B"/>
    <w:rsid w:val="00AE121B"/>
    <w:rsid w:val="00AE426B"/>
    <w:rsid w:val="00AF1543"/>
    <w:rsid w:val="00B05FB8"/>
    <w:rsid w:val="00B507EC"/>
    <w:rsid w:val="00B656FD"/>
    <w:rsid w:val="00B707D7"/>
    <w:rsid w:val="00B73659"/>
    <w:rsid w:val="00B73A98"/>
    <w:rsid w:val="00B76B8F"/>
    <w:rsid w:val="00BB7503"/>
    <w:rsid w:val="00BB7566"/>
    <w:rsid w:val="00BD0484"/>
    <w:rsid w:val="00BE3823"/>
    <w:rsid w:val="00BF436C"/>
    <w:rsid w:val="00BF5E8F"/>
    <w:rsid w:val="00C03768"/>
    <w:rsid w:val="00C158BC"/>
    <w:rsid w:val="00C3396B"/>
    <w:rsid w:val="00C41F03"/>
    <w:rsid w:val="00C61AC8"/>
    <w:rsid w:val="00C641E5"/>
    <w:rsid w:val="00C700B5"/>
    <w:rsid w:val="00C82A50"/>
    <w:rsid w:val="00C9769C"/>
    <w:rsid w:val="00CD58AE"/>
    <w:rsid w:val="00D049EA"/>
    <w:rsid w:val="00D15126"/>
    <w:rsid w:val="00D15337"/>
    <w:rsid w:val="00D1700D"/>
    <w:rsid w:val="00D74798"/>
    <w:rsid w:val="00D832BA"/>
    <w:rsid w:val="00D863CC"/>
    <w:rsid w:val="00DA138E"/>
    <w:rsid w:val="00DA3493"/>
    <w:rsid w:val="00DC5D76"/>
    <w:rsid w:val="00DD2C8D"/>
    <w:rsid w:val="00DD6604"/>
    <w:rsid w:val="00DE6B1F"/>
    <w:rsid w:val="00DF4B2E"/>
    <w:rsid w:val="00E001B9"/>
    <w:rsid w:val="00E02BFB"/>
    <w:rsid w:val="00E1497C"/>
    <w:rsid w:val="00E20613"/>
    <w:rsid w:val="00E315C6"/>
    <w:rsid w:val="00E41D20"/>
    <w:rsid w:val="00E42F04"/>
    <w:rsid w:val="00E51A67"/>
    <w:rsid w:val="00E5770F"/>
    <w:rsid w:val="00E649CB"/>
    <w:rsid w:val="00E66D5A"/>
    <w:rsid w:val="00EA40C5"/>
    <w:rsid w:val="00EC4451"/>
    <w:rsid w:val="00EC6DE5"/>
    <w:rsid w:val="00EF5990"/>
    <w:rsid w:val="00EF669F"/>
    <w:rsid w:val="00F04E90"/>
    <w:rsid w:val="00F07CC4"/>
    <w:rsid w:val="00F374CB"/>
    <w:rsid w:val="00F621BD"/>
    <w:rsid w:val="00F66CBE"/>
    <w:rsid w:val="00F7349F"/>
    <w:rsid w:val="00FA125D"/>
    <w:rsid w:val="00FA5A13"/>
    <w:rsid w:val="00FB6729"/>
    <w:rsid w:val="00FC1C52"/>
    <w:rsid w:val="00FD5DF2"/>
    <w:rsid w:val="00FF153E"/>
    <w:rsid w:val="01255382"/>
    <w:rsid w:val="0256814A"/>
    <w:rsid w:val="03033CA0"/>
    <w:rsid w:val="03055300"/>
    <w:rsid w:val="0563EAD2"/>
    <w:rsid w:val="0797AB24"/>
    <w:rsid w:val="088B3BC9"/>
    <w:rsid w:val="0B77DB24"/>
    <w:rsid w:val="0B9118F4"/>
    <w:rsid w:val="0C40C1C2"/>
    <w:rsid w:val="0C62B98A"/>
    <w:rsid w:val="0FFCA1E2"/>
    <w:rsid w:val="1016E2E8"/>
    <w:rsid w:val="12DE1A7D"/>
    <w:rsid w:val="138CB3B3"/>
    <w:rsid w:val="13F7DCF1"/>
    <w:rsid w:val="1709A3B4"/>
    <w:rsid w:val="178FD465"/>
    <w:rsid w:val="1ABC7432"/>
    <w:rsid w:val="1BBCDB61"/>
    <w:rsid w:val="1D02C081"/>
    <w:rsid w:val="1D8E8C12"/>
    <w:rsid w:val="1DF35E8E"/>
    <w:rsid w:val="203BC252"/>
    <w:rsid w:val="21BC4B1A"/>
    <w:rsid w:val="22A83CA4"/>
    <w:rsid w:val="23166B8A"/>
    <w:rsid w:val="23208308"/>
    <w:rsid w:val="23B5D4B5"/>
    <w:rsid w:val="240C8D1E"/>
    <w:rsid w:val="26E93584"/>
    <w:rsid w:val="274CE973"/>
    <w:rsid w:val="27E03BDC"/>
    <w:rsid w:val="2FF8916F"/>
    <w:rsid w:val="302CFA45"/>
    <w:rsid w:val="30860B51"/>
    <w:rsid w:val="311E2F14"/>
    <w:rsid w:val="3167D50B"/>
    <w:rsid w:val="32E695F2"/>
    <w:rsid w:val="33597BEA"/>
    <w:rsid w:val="33B7F2B8"/>
    <w:rsid w:val="35AA2BA0"/>
    <w:rsid w:val="375528B5"/>
    <w:rsid w:val="3776F0C0"/>
    <w:rsid w:val="37D1B786"/>
    <w:rsid w:val="3B198E83"/>
    <w:rsid w:val="3F7BDC69"/>
    <w:rsid w:val="3FC7F169"/>
    <w:rsid w:val="402AD9D3"/>
    <w:rsid w:val="41B2FD2D"/>
    <w:rsid w:val="448DC8FD"/>
    <w:rsid w:val="48C0DCCF"/>
    <w:rsid w:val="4AF809BD"/>
    <w:rsid w:val="4F6570FD"/>
    <w:rsid w:val="4F9E437B"/>
    <w:rsid w:val="506808AA"/>
    <w:rsid w:val="50B09245"/>
    <w:rsid w:val="50F0A933"/>
    <w:rsid w:val="51256353"/>
    <w:rsid w:val="51C5418E"/>
    <w:rsid w:val="5227D623"/>
    <w:rsid w:val="52505580"/>
    <w:rsid w:val="53B12169"/>
    <w:rsid w:val="5425DAE9"/>
    <w:rsid w:val="55312AA6"/>
    <w:rsid w:val="55C6C953"/>
    <w:rsid w:val="5618AA97"/>
    <w:rsid w:val="586A01F8"/>
    <w:rsid w:val="58C76FC5"/>
    <w:rsid w:val="5C8E2BE9"/>
    <w:rsid w:val="5FA2476D"/>
    <w:rsid w:val="60791B96"/>
    <w:rsid w:val="6192C50E"/>
    <w:rsid w:val="6247D6D8"/>
    <w:rsid w:val="639A9537"/>
    <w:rsid w:val="65CDA1EE"/>
    <w:rsid w:val="678F5BBE"/>
    <w:rsid w:val="6A3E5A62"/>
    <w:rsid w:val="6A9BFE27"/>
    <w:rsid w:val="6BCFC967"/>
    <w:rsid w:val="6EC4FE8D"/>
    <w:rsid w:val="7221FC0D"/>
    <w:rsid w:val="72322D8C"/>
    <w:rsid w:val="786D46DB"/>
    <w:rsid w:val="79DDF015"/>
    <w:rsid w:val="7A695286"/>
    <w:rsid w:val="7D436FD4"/>
    <w:rsid w:val="7E60BFF5"/>
    <w:rsid w:val="7EF9787E"/>
    <w:rsid w:val="7F62C906"/>
    <w:rsid w:val="7F8C50C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D278"/>
  <w15:chartTrackingRefBased/>
  <w15:docId w15:val="{870E18EC-8302-4316-9D7D-AED85F27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DC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C4451"/>
    <w:pPr>
      <w:ind w:left="720"/>
      <w:contextualSpacing/>
    </w:pPr>
  </w:style>
  <w:style w:type="table" w:styleId="Tabel-Gitter">
    <w:name w:val="Table Grid"/>
    <w:basedOn w:val="Tabel-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E1497C"/>
    <w:pPr>
      <w:tabs>
        <w:tab w:val="center" w:pos="4819"/>
        <w:tab w:val="right" w:pos="9638"/>
      </w:tabs>
    </w:pPr>
  </w:style>
  <w:style w:type="character" w:customStyle="1" w:styleId="SidehovedTegn">
    <w:name w:val="Sidehoved Tegn"/>
    <w:basedOn w:val="Standardskrifttypeiafsnit"/>
    <w:link w:val="Sidehoved"/>
    <w:uiPriority w:val="99"/>
    <w:rsid w:val="00E1497C"/>
  </w:style>
  <w:style w:type="paragraph" w:styleId="Sidefod">
    <w:name w:val="footer"/>
    <w:basedOn w:val="Normal"/>
    <w:link w:val="SidefodTegn"/>
    <w:uiPriority w:val="99"/>
    <w:unhideWhenUsed/>
    <w:rsid w:val="00E1497C"/>
    <w:pPr>
      <w:tabs>
        <w:tab w:val="center" w:pos="4819"/>
        <w:tab w:val="right" w:pos="9638"/>
      </w:tabs>
    </w:pPr>
  </w:style>
  <w:style w:type="character" w:customStyle="1" w:styleId="SidefodTegn">
    <w:name w:val="Sidefod Tegn"/>
    <w:basedOn w:val="Standardskrifttypeiafsnit"/>
    <w:link w:val="Sidefod"/>
    <w:uiPriority w:val="99"/>
    <w:rsid w:val="00E14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6934">
      <w:bodyDiv w:val="1"/>
      <w:marLeft w:val="0"/>
      <w:marRight w:val="0"/>
      <w:marTop w:val="0"/>
      <w:marBottom w:val="0"/>
      <w:divBdr>
        <w:top w:val="none" w:sz="0" w:space="0" w:color="auto"/>
        <w:left w:val="none" w:sz="0" w:space="0" w:color="auto"/>
        <w:bottom w:val="none" w:sz="0" w:space="0" w:color="auto"/>
        <w:right w:val="none" w:sz="0" w:space="0" w:color="auto"/>
      </w:divBdr>
    </w:div>
    <w:div w:id="409087941">
      <w:bodyDiv w:val="1"/>
      <w:marLeft w:val="0"/>
      <w:marRight w:val="0"/>
      <w:marTop w:val="0"/>
      <w:marBottom w:val="0"/>
      <w:divBdr>
        <w:top w:val="none" w:sz="0" w:space="0" w:color="auto"/>
        <w:left w:val="none" w:sz="0" w:space="0" w:color="auto"/>
        <w:bottom w:val="none" w:sz="0" w:space="0" w:color="auto"/>
        <w:right w:val="none" w:sz="0" w:space="0" w:color="auto"/>
      </w:divBdr>
    </w:div>
    <w:div w:id="429357687">
      <w:bodyDiv w:val="1"/>
      <w:marLeft w:val="0"/>
      <w:marRight w:val="0"/>
      <w:marTop w:val="0"/>
      <w:marBottom w:val="0"/>
      <w:divBdr>
        <w:top w:val="none" w:sz="0" w:space="0" w:color="auto"/>
        <w:left w:val="none" w:sz="0" w:space="0" w:color="auto"/>
        <w:bottom w:val="none" w:sz="0" w:space="0" w:color="auto"/>
        <w:right w:val="none" w:sz="0" w:space="0" w:color="auto"/>
      </w:divBdr>
    </w:div>
    <w:div w:id="443696215">
      <w:bodyDiv w:val="1"/>
      <w:marLeft w:val="0"/>
      <w:marRight w:val="0"/>
      <w:marTop w:val="0"/>
      <w:marBottom w:val="0"/>
      <w:divBdr>
        <w:top w:val="none" w:sz="0" w:space="0" w:color="auto"/>
        <w:left w:val="none" w:sz="0" w:space="0" w:color="auto"/>
        <w:bottom w:val="none" w:sz="0" w:space="0" w:color="auto"/>
        <w:right w:val="none" w:sz="0" w:space="0" w:color="auto"/>
      </w:divBdr>
    </w:div>
    <w:div w:id="529680659">
      <w:bodyDiv w:val="1"/>
      <w:marLeft w:val="0"/>
      <w:marRight w:val="0"/>
      <w:marTop w:val="0"/>
      <w:marBottom w:val="0"/>
      <w:divBdr>
        <w:top w:val="none" w:sz="0" w:space="0" w:color="auto"/>
        <w:left w:val="none" w:sz="0" w:space="0" w:color="auto"/>
        <w:bottom w:val="none" w:sz="0" w:space="0" w:color="auto"/>
        <w:right w:val="none" w:sz="0" w:space="0" w:color="auto"/>
      </w:divBdr>
    </w:div>
    <w:div w:id="1357729822">
      <w:bodyDiv w:val="1"/>
      <w:marLeft w:val="0"/>
      <w:marRight w:val="0"/>
      <w:marTop w:val="0"/>
      <w:marBottom w:val="0"/>
      <w:divBdr>
        <w:top w:val="none" w:sz="0" w:space="0" w:color="auto"/>
        <w:left w:val="none" w:sz="0" w:space="0" w:color="auto"/>
        <w:bottom w:val="none" w:sz="0" w:space="0" w:color="auto"/>
        <w:right w:val="none" w:sz="0" w:space="0" w:color="auto"/>
      </w:divBdr>
    </w:div>
    <w:div w:id="1501889544">
      <w:bodyDiv w:val="1"/>
      <w:marLeft w:val="0"/>
      <w:marRight w:val="0"/>
      <w:marTop w:val="0"/>
      <w:marBottom w:val="0"/>
      <w:divBdr>
        <w:top w:val="none" w:sz="0" w:space="0" w:color="auto"/>
        <w:left w:val="none" w:sz="0" w:space="0" w:color="auto"/>
        <w:bottom w:val="none" w:sz="0" w:space="0" w:color="auto"/>
        <w:right w:val="none" w:sz="0" w:space="0" w:color="auto"/>
      </w:divBdr>
    </w:div>
    <w:div w:id="1502576453">
      <w:bodyDiv w:val="1"/>
      <w:marLeft w:val="0"/>
      <w:marRight w:val="0"/>
      <w:marTop w:val="0"/>
      <w:marBottom w:val="0"/>
      <w:divBdr>
        <w:top w:val="none" w:sz="0" w:space="0" w:color="auto"/>
        <w:left w:val="none" w:sz="0" w:space="0" w:color="auto"/>
        <w:bottom w:val="none" w:sz="0" w:space="0" w:color="auto"/>
        <w:right w:val="none" w:sz="0" w:space="0" w:color="auto"/>
      </w:divBdr>
    </w:div>
    <w:div w:id="1631470706">
      <w:bodyDiv w:val="1"/>
      <w:marLeft w:val="0"/>
      <w:marRight w:val="0"/>
      <w:marTop w:val="0"/>
      <w:marBottom w:val="0"/>
      <w:divBdr>
        <w:top w:val="none" w:sz="0" w:space="0" w:color="auto"/>
        <w:left w:val="none" w:sz="0" w:space="0" w:color="auto"/>
        <w:bottom w:val="none" w:sz="0" w:space="0" w:color="auto"/>
        <w:right w:val="none" w:sz="0" w:space="0" w:color="auto"/>
      </w:divBdr>
    </w:div>
    <w:div w:id="1693147259">
      <w:bodyDiv w:val="1"/>
      <w:marLeft w:val="0"/>
      <w:marRight w:val="0"/>
      <w:marTop w:val="0"/>
      <w:marBottom w:val="0"/>
      <w:divBdr>
        <w:top w:val="none" w:sz="0" w:space="0" w:color="auto"/>
        <w:left w:val="none" w:sz="0" w:space="0" w:color="auto"/>
        <w:bottom w:val="none" w:sz="0" w:space="0" w:color="auto"/>
        <w:right w:val="none" w:sz="0" w:space="0" w:color="auto"/>
      </w:divBdr>
    </w:div>
    <w:div w:id="1940525868">
      <w:bodyDiv w:val="1"/>
      <w:marLeft w:val="0"/>
      <w:marRight w:val="0"/>
      <w:marTop w:val="0"/>
      <w:marBottom w:val="0"/>
      <w:divBdr>
        <w:top w:val="none" w:sz="0" w:space="0" w:color="auto"/>
        <w:left w:val="none" w:sz="0" w:space="0" w:color="auto"/>
        <w:bottom w:val="none" w:sz="0" w:space="0" w:color="auto"/>
        <w:right w:val="none" w:sz="0" w:space="0" w:color="auto"/>
      </w:divBdr>
    </w:div>
    <w:div w:id="203530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2637</Words>
  <Characters>16088</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Kjeldsen</dc:creator>
  <cp:keywords/>
  <dc:description/>
  <cp:lastModifiedBy>Rene Olsson, Midtvendsyssel</cp:lastModifiedBy>
  <cp:revision>2</cp:revision>
  <dcterms:created xsi:type="dcterms:W3CDTF">2019-03-29T11:49:00Z</dcterms:created>
  <dcterms:modified xsi:type="dcterms:W3CDTF">2019-03-29T11:49:00Z</dcterms:modified>
</cp:coreProperties>
</file>