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984"/>
        <w:gridCol w:w="3821"/>
      </w:tblGrid>
      <w:tr w:rsidR="0020772A" w14:paraId="7E81F1D2" w14:textId="77777777" w:rsidTr="00D92E4F">
        <w:tc>
          <w:tcPr>
            <w:tcW w:w="3823" w:type="dxa"/>
          </w:tcPr>
          <w:p w14:paraId="5223BCFB" w14:textId="77777777" w:rsidR="0020772A" w:rsidRDefault="0020772A" w:rsidP="00D30C95">
            <w:pPr>
              <w:rPr>
                <w:rFonts w:ascii="Cambria" w:eastAsia="Times New Roman" w:hAnsi="Cambria" w:cs="Times New Roman"/>
                <w:b/>
                <w:bCs/>
                <w:sz w:val="28"/>
                <w:szCs w:val="28"/>
                <w:lang w:eastAsia="da-DK" w:bidi="ar-SA"/>
              </w:rPr>
            </w:pPr>
            <w:bookmarkStart w:id="0" w:name="_GoBack"/>
            <w:bookmarkEnd w:id="0"/>
            <w:r w:rsidRPr="00CB0189">
              <w:rPr>
                <w:rFonts w:ascii="Cambria" w:eastAsia="Times New Roman" w:hAnsi="Cambria" w:cs="Times New Roman"/>
                <w:b/>
                <w:bCs/>
                <w:noProof/>
                <w:sz w:val="28"/>
                <w:szCs w:val="28"/>
                <w:lang w:eastAsia="da-DK" w:bidi="ar-SA"/>
              </w:rPr>
              <w:drawing>
                <wp:inline distT="0" distB="0" distL="0" distR="0" wp14:anchorId="17AC0688" wp14:editId="3D8359A9">
                  <wp:extent cx="2023569" cy="492981"/>
                  <wp:effectExtent l="0" t="0" r="0" b="2540"/>
                  <wp:docPr id="1" name="Billede 1" descr="F:\Andre skabeloner\KM-materialer til grafisk produktion\JPEG\Kirkeministeri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dre skabeloner\KM-materialer til grafisk produktion\JPEG\Kirkeministeriet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702" cy="496668"/>
                          </a:xfrm>
                          <a:prstGeom prst="rect">
                            <a:avLst/>
                          </a:prstGeom>
                          <a:noFill/>
                          <a:ln>
                            <a:noFill/>
                          </a:ln>
                        </pic:spPr>
                      </pic:pic>
                    </a:graphicData>
                  </a:graphic>
                </wp:inline>
              </w:drawing>
            </w:r>
          </w:p>
        </w:tc>
        <w:tc>
          <w:tcPr>
            <w:tcW w:w="1984" w:type="dxa"/>
          </w:tcPr>
          <w:p w14:paraId="4015CD23" w14:textId="77777777" w:rsidR="0020772A" w:rsidRDefault="0020772A" w:rsidP="00D30C95">
            <w:pPr>
              <w:rPr>
                <w:rFonts w:ascii="Cambria" w:eastAsia="Times New Roman" w:hAnsi="Cambria" w:cs="Times New Roman"/>
                <w:b/>
                <w:bCs/>
                <w:sz w:val="28"/>
                <w:szCs w:val="28"/>
                <w:lang w:eastAsia="da-DK" w:bidi="ar-SA"/>
              </w:rPr>
            </w:pPr>
          </w:p>
        </w:tc>
        <w:tc>
          <w:tcPr>
            <w:tcW w:w="3821" w:type="dxa"/>
          </w:tcPr>
          <w:p w14:paraId="1F6B9D65" w14:textId="4F2FD6AC" w:rsidR="0020772A" w:rsidRDefault="0020772A" w:rsidP="0070242C">
            <w:pPr>
              <w:jc w:val="right"/>
              <w:rPr>
                <w:rFonts w:ascii="Cambria" w:eastAsia="Times New Roman" w:hAnsi="Cambria" w:cs="Times New Roman"/>
                <w:b/>
                <w:bCs/>
                <w:sz w:val="28"/>
                <w:szCs w:val="28"/>
                <w:lang w:eastAsia="da-DK" w:bidi="ar-SA"/>
              </w:rPr>
            </w:pPr>
          </w:p>
        </w:tc>
      </w:tr>
    </w:tbl>
    <w:p w14:paraId="5A270617" w14:textId="77777777" w:rsidR="0020772A" w:rsidRDefault="0020772A" w:rsidP="00D30C95">
      <w:pPr>
        <w:rPr>
          <w:rFonts w:ascii="Cambria" w:eastAsia="Times New Roman" w:hAnsi="Cambria" w:cs="Times New Roman"/>
          <w:b/>
          <w:bCs/>
          <w:sz w:val="28"/>
          <w:szCs w:val="28"/>
          <w:lang w:eastAsia="da-DK" w:bidi="ar-SA"/>
        </w:rPr>
      </w:pPr>
    </w:p>
    <w:p w14:paraId="2621837D" w14:textId="77777777" w:rsidR="00D30C95" w:rsidRDefault="00D30C95">
      <w:pPr>
        <w:rPr>
          <w:rFonts w:ascii="Cambria" w:eastAsia="Times New Roman" w:hAnsi="Cambria" w:cs="Times New Roman"/>
          <w:lang w:eastAsia="da-DK" w:bidi="ar-SA"/>
        </w:rPr>
      </w:pPr>
    </w:p>
    <w:p w14:paraId="6EBE11CC" w14:textId="77777777" w:rsidR="00D30661" w:rsidRDefault="00D30C95">
      <w:pPr>
        <w:rPr>
          <w:rFonts w:ascii="Cambria" w:eastAsia="Times New Roman" w:hAnsi="Cambria" w:cs="Times New Roman"/>
          <w:lang w:eastAsia="da-DK" w:bidi="ar-SA"/>
        </w:rPr>
      </w:pPr>
      <w:r w:rsidRPr="00D30C95">
        <w:rPr>
          <w:rFonts w:ascii="Cambria" w:eastAsia="Times New Roman" w:hAnsi="Cambria" w:cs="Times New Roman"/>
          <w:lang w:eastAsia="da-DK" w:bidi="ar-SA"/>
        </w:rPr>
        <w:t>Offentliggjort den 17. maj 2020</w:t>
      </w:r>
    </w:p>
    <w:p w14:paraId="0CBDB294" w14:textId="277DAB24" w:rsidR="006D3AFD" w:rsidRPr="00D30C95" w:rsidRDefault="0010396F" w:rsidP="00831AE5">
      <w:pPr>
        <w:rPr>
          <w:rFonts w:ascii="Cambria" w:eastAsia="Times New Roman" w:hAnsi="Cambria" w:cs="Times New Roman"/>
          <w:lang w:eastAsia="da-DK" w:bidi="ar-SA"/>
        </w:rPr>
      </w:pPr>
      <w:r>
        <w:rPr>
          <w:rFonts w:ascii="Cambria" w:eastAsia="Times New Roman" w:hAnsi="Cambria" w:cs="Times New Roman"/>
          <w:lang w:eastAsia="da-DK" w:bidi="ar-SA"/>
        </w:rPr>
        <w:t>Senest r</w:t>
      </w:r>
      <w:r w:rsidR="00AD663C">
        <w:rPr>
          <w:rFonts w:ascii="Cambria" w:eastAsia="Times New Roman" w:hAnsi="Cambria" w:cs="Times New Roman"/>
          <w:lang w:eastAsia="da-DK" w:bidi="ar-SA"/>
        </w:rPr>
        <w:t>evideret den 9</w:t>
      </w:r>
      <w:r w:rsidR="00E36054">
        <w:rPr>
          <w:rFonts w:ascii="Cambria" w:eastAsia="Times New Roman" w:hAnsi="Cambria" w:cs="Times New Roman"/>
          <w:lang w:eastAsia="da-DK" w:bidi="ar-SA"/>
        </w:rPr>
        <w:t xml:space="preserve">. </w:t>
      </w:r>
      <w:r w:rsidR="00831AE5">
        <w:rPr>
          <w:rFonts w:ascii="Cambria" w:eastAsia="Times New Roman" w:hAnsi="Cambria" w:cs="Times New Roman"/>
          <w:lang w:eastAsia="da-DK" w:bidi="ar-SA"/>
        </w:rPr>
        <w:t xml:space="preserve">oktober </w:t>
      </w:r>
      <w:r w:rsidR="00293527">
        <w:rPr>
          <w:rFonts w:ascii="Cambria" w:eastAsia="Times New Roman" w:hAnsi="Cambria" w:cs="Times New Roman"/>
          <w:lang w:eastAsia="da-DK" w:bidi="ar-SA"/>
        </w:rPr>
        <w:t>2020</w:t>
      </w:r>
    </w:p>
    <w:p w14:paraId="647887CB" w14:textId="77777777" w:rsidR="00D30C95" w:rsidRDefault="00D30C95">
      <w:pPr>
        <w:rPr>
          <w:rFonts w:ascii="Cambria" w:eastAsia="Times New Roman" w:hAnsi="Cambria" w:cs="Times New Roman"/>
          <w:b/>
          <w:bCs/>
          <w:sz w:val="28"/>
          <w:szCs w:val="28"/>
          <w:lang w:eastAsia="da-DK" w:bidi="ar-SA"/>
        </w:rPr>
      </w:pPr>
    </w:p>
    <w:p w14:paraId="7EFE6124" w14:textId="6151927C" w:rsidR="00C97B2A" w:rsidRDefault="00D30661" w:rsidP="00831AE5">
      <w:pPr>
        <w:jc w:val="both"/>
        <w:rPr>
          <w:rFonts w:ascii="Cambria" w:eastAsia="Times New Roman" w:hAnsi="Cambria" w:cs="Times New Roman"/>
          <w:b/>
          <w:bCs/>
          <w:sz w:val="28"/>
          <w:szCs w:val="28"/>
          <w:lang w:eastAsia="da-DK" w:bidi="ar-SA"/>
        </w:rPr>
      </w:pPr>
      <w:r w:rsidRPr="00D30661">
        <w:rPr>
          <w:rFonts w:ascii="Cambria" w:eastAsia="Times New Roman" w:hAnsi="Cambria" w:cs="Times New Roman"/>
          <w:b/>
          <w:bCs/>
          <w:sz w:val="28"/>
          <w:szCs w:val="28"/>
          <w:lang w:eastAsia="da-DK" w:bidi="ar-SA"/>
        </w:rPr>
        <w:t xml:space="preserve">Retningslinjer for en ansvarlig </w:t>
      </w:r>
      <w:r w:rsidR="00831AE5">
        <w:rPr>
          <w:rFonts w:ascii="Cambria" w:eastAsia="Times New Roman" w:hAnsi="Cambria" w:cs="Times New Roman"/>
          <w:b/>
          <w:bCs/>
          <w:sz w:val="28"/>
          <w:szCs w:val="28"/>
          <w:lang w:eastAsia="da-DK" w:bidi="ar-SA"/>
        </w:rPr>
        <w:t xml:space="preserve">håndtering af </w:t>
      </w:r>
      <w:proofErr w:type="spellStart"/>
      <w:r w:rsidR="00831AE5">
        <w:rPr>
          <w:rFonts w:ascii="Cambria" w:eastAsia="Times New Roman" w:hAnsi="Cambria" w:cs="Times New Roman"/>
          <w:b/>
          <w:bCs/>
          <w:sz w:val="28"/>
          <w:szCs w:val="28"/>
          <w:lang w:eastAsia="da-DK" w:bidi="ar-SA"/>
        </w:rPr>
        <w:t>corona</w:t>
      </w:r>
      <w:proofErr w:type="spellEnd"/>
      <w:r w:rsidR="00831AE5">
        <w:rPr>
          <w:rFonts w:ascii="Cambria" w:eastAsia="Times New Roman" w:hAnsi="Cambria" w:cs="Times New Roman"/>
          <w:b/>
          <w:bCs/>
          <w:sz w:val="28"/>
          <w:szCs w:val="28"/>
          <w:lang w:eastAsia="da-DK" w:bidi="ar-SA"/>
        </w:rPr>
        <w:t>/COVID-19-tiltag i</w:t>
      </w:r>
      <w:r w:rsidRPr="00D30661">
        <w:rPr>
          <w:rFonts w:ascii="Cambria" w:eastAsia="Times New Roman" w:hAnsi="Cambria" w:cs="Times New Roman"/>
          <w:b/>
          <w:bCs/>
          <w:sz w:val="28"/>
          <w:szCs w:val="28"/>
          <w:lang w:eastAsia="da-DK" w:bidi="ar-SA"/>
        </w:rPr>
        <w:t xml:space="preserve"> folkekirken og andre trossamfund</w:t>
      </w:r>
    </w:p>
    <w:p w14:paraId="7FE19F94" w14:textId="33815FE8" w:rsidR="00D30661" w:rsidRDefault="00D30661" w:rsidP="00360069">
      <w:pPr>
        <w:overflowPunct w:val="0"/>
        <w:autoSpaceDE w:val="0"/>
        <w:autoSpaceDN w:val="0"/>
        <w:adjustRightInd w:val="0"/>
        <w:spacing w:after="120" w:line="240" w:lineRule="auto"/>
        <w:jc w:val="both"/>
        <w:textAlignment w:val="baseline"/>
        <w:rPr>
          <w:rFonts w:ascii="Cambria" w:eastAsia="Times New Roman" w:hAnsi="Cambria" w:cs="Calibri"/>
          <w:color w:val="000000"/>
          <w:szCs w:val="20"/>
          <w:shd w:val="clear" w:color="auto" w:fill="FFFFFF"/>
          <w:lang w:eastAsia="da-DK" w:bidi="ar-SA"/>
        </w:rPr>
      </w:pPr>
      <w:r w:rsidRPr="00D30661">
        <w:rPr>
          <w:rFonts w:ascii="Cambria" w:eastAsia="Times New Roman" w:hAnsi="Cambria" w:cs="Calibri"/>
          <w:color w:val="000000"/>
          <w:szCs w:val="20"/>
          <w:shd w:val="clear" w:color="auto" w:fill="FFFFFF"/>
          <w:lang w:eastAsia="da-DK" w:bidi="ar-SA"/>
        </w:rPr>
        <w:t>COVID-19 har alvorlige konsekvenser for danskernes liv og hverdag. Der er</w:t>
      </w:r>
      <w:r w:rsidR="00831AE5">
        <w:rPr>
          <w:rFonts w:ascii="Cambria" w:eastAsia="Times New Roman" w:hAnsi="Cambria" w:cs="Calibri"/>
          <w:color w:val="000000"/>
          <w:szCs w:val="20"/>
          <w:shd w:val="clear" w:color="auto" w:fill="FFFFFF"/>
          <w:lang w:eastAsia="da-DK" w:bidi="ar-SA"/>
        </w:rPr>
        <w:t xml:space="preserve"> tidligere</w:t>
      </w:r>
      <w:r w:rsidRPr="00D30661">
        <w:rPr>
          <w:rFonts w:ascii="Cambria" w:eastAsia="Times New Roman" w:hAnsi="Cambria" w:cs="Calibri"/>
          <w:color w:val="000000"/>
          <w:szCs w:val="20"/>
          <w:shd w:val="clear" w:color="auto" w:fill="FFFFFF"/>
          <w:lang w:eastAsia="da-DK" w:bidi="ar-SA"/>
        </w:rPr>
        <w:t xml:space="preserve"> taget mange og vidtgående initiativer for at afbøde konsekvenserne af udbruddet, herunder har folkekirken og andre trossamfund holdt deres lokaler lukkede for offentligheden. </w:t>
      </w:r>
    </w:p>
    <w:p w14:paraId="31829D07" w14:textId="2A3A0797" w:rsidR="00831AE5" w:rsidRPr="00831AE5" w:rsidRDefault="00831AE5" w:rsidP="00831AE5">
      <w:pPr>
        <w:overflowPunct w:val="0"/>
        <w:autoSpaceDE w:val="0"/>
        <w:autoSpaceDN w:val="0"/>
        <w:adjustRightInd w:val="0"/>
        <w:spacing w:after="120" w:line="240" w:lineRule="auto"/>
        <w:textAlignment w:val="baseline"/>
        <w:rPr>
          <w:rFonts w:ascii="Cambria" w:eastAsia="Times New Roman" w:hAnsi="Cambria" w:cs="Calibri"/>
          <w:color w:val="000000"/>
          <w:szCs w:val="20"/>
          <w:shd w:val="clear" w:color="auto" w:fill="FFFFFF"/>
          <w:lang w:eastAsia="da-DK" w:bidi="ar-SA"/>
        </w:rPr>
      </w:pPr>
      <w:r w:rsidRPr="00831AE5">
        <w:rPr>
          <w:rFonts w:ascii="Cambria" w:eastAsia="Times New Roman" w:hAnsi="Cambria" w:cs="Calibri"/>
          <w:color w:val="000000"/>
          <w:szCs w:val="20"/>
          <w:shd w:val="clear" w:color="auto" w:fill="FFFFFF"/>
          <w:lang w:eastAsia="da-DK" w:bidi="ar-SA"/>
        </w:rPr>
        <w:t xml:space="preserve">De tidligere </w:t>
      </w:r>
      <w:r w:rsidR="00CB27E5">
        <w:rPr>
          <w:rFonts w:ascii="Cambria" w:eastAsia="Times New Roman" w:hAnsi="Cambria" w:cs="Calibri"/>
          <w:color w:val="000000"/>
          <w:szCs w:val="20"/>
          <w:shd w:val="clear" w:color="auto" w:fill="FFFFFF"/>
          <w:lang w:eastAsia="da-DK" w:bidi="ar-SA"/>
        </w:rPr>
        <w:t xml:space="preserve">retningslinjer </w:t>
      </w:r>
      <w:r w:rsidRPr="00831AE5">
        <w:rPr>
          <w:rFonts w:ascii="Cambria" w:eastAsia="Times New Roman" w:hAnsi="Cambria" w:cs="Calibri"/>
          <w:color w:val="000000"/>
          <w:szCs w:val="20"/>
          <w:shd w:val="clear" w:color="auto" w:fill="FFFFFF"/>
          <w:lang w:eastAsia="da-DK" w:bidi="ar-SA"/>
        </w:rPr>
        <w:t>omhandlede</w:t>
      </w:r>
      <w:r>
        <w:rPr>
          <w:rFonts w:ascii="Cambria" w:eastAsia="Times New Roman" w:hAnsi="Cambria" w:cs="Calibri"/>
          <w:color w:val="000000"/>
          <w:szCs w:val="20"/>
          <w:shd w:val="clear" w:color="auto" w:fill="FFFFFF"/>
          <w:lang w:eastAsia="da-DK" w:bidi="ar-SA"/>
        </w:rPr>
        <w:t xml:space="preserve"> </w:t>
      </w:r>
      <w:r w:rsidRPr="00831AE5">
        <w:rPr>
          <w:rFonts w:ascii="Cambria" w:eastAsia="Times New Roman" w:hAnsi="Cambria" w:cs="Calibri"/>
          <w:color w:val="000000"/>
          <w:szCs w:val="20"/>
          <w:shd w:val="clear" w:color="auto" w:fill="FFFFFF"/>
          <w:lang w:eastAsia="da-DK" w:bidi="ar-SA"/>
        </w:rPr>
        <w:t>en kontrollere</w:t>
      </w:r>
      <w:r>
        <w:rPr>
          <w:rFonts w:ascii="Cambria" w:eastAsia="Times New Roman" w:hAnsi="Cambria" w:cs="Calibri"/>
          <w:color w:val="000000"/>
          <w:szCs w:val="20"/>
          <w:shd w:val="clear" w:color="auto" w:fill="FFFFFF"/>
          <w:lang w:eastAsia="da-DK" w:bidi="ar-SA"/>
        </w:rPr>
        <w:t>t genåbning af samfundet,</w:t>
      </w:r>
      <w:r w:rsidR="00CB27E5">
        <w:rPr>
          <w:rFonts w:ascii="Cambria" w:eastAsia="Times New Roman" w:hAnsi="Cambria" w:cs="Calibri"/>
          <w:color w:val="000000"/>
          <w:szCs w:val="20"/>
          <w:shd w:val="clear" w:color="auto" w:fill="FFFFFF"/>
          <w:lang w:eastAsia="da-DK" w:bidi="ar-SA"/>
        </w:rPr>
        <w:t xml:space="preserve"> herunder folkekirken og andre trossamfund.</w:t>
      </w:r>
      <w:r>
        <w:rPr>
          <w:rFonts w:ascii="Cambria" w:eastAsia="Times New Roman" w:hAnsi="Cambria" w:cs="Calibri"/>
          <w:color w:val="000000"/>
          <w:szCs w:val="20"/>
          <w:shd w:val="clear" w:color="auto" w:fill="FFFFFF"/>
          <w:lang w:eastAsia="da-DK" w:bidi="ar-SA"/>
        </w:rPr>
        <w:t xml:space="preserve"> </w:t>
      </w:r>
      <w:r w:rsidRPr="00831AE5">
        <w:rPr>
          <w:rFonts w:ascii="Cambria" w:eastAsia="Times New Roman" w:hAnsi="Cambria" w:cs="Calibri"/>
          <w:color w:val="000000"/>
          <w:szCs w:val="20"/>
          <w:shd w:val="clear" w:color="auto" w:fill="FFFFFF"/>
          <w:lang w:eastAsia="da-DK" w:bidi="ar-SA"/>
        </w:rPr>
        <w:t xml:space="preserve"> </w:t>
      </w:r>
      <w:r w:rsidR="00CB27E5">
        <w:rPr>
          <w:rFonts w:ascii="Cambria" w:eastAsia="Times New Roman" w:hAnsi="Cambria" w:cs="Calibri"/>
          <w:color w:val="000000"/>
          <w:szCs w:val="20"/>
          <w:shd w:val="clear" w:color="auto" w:fill="FFFFFF"/>
          <w:lang w:eastAsia="da-DK" w:bidi="ar-SA"/>
        </w:rPr>
        <w:t xml:space="preserve">I </w:t>
      </w:r>
      <w:r w:rsidRPr="00831AE5">
        <w:rPr>
          <w:rFonts w:ascii="Cambria" w:eastAsia="Times New Roman" w:hAnsi="Cambria" w:cs="Calibri"/>
          <w:color w:val="000000"/>
          <w:szCs w:val="20"/>
          <w:shd w:val="clear" w:color="auto" w:fill="FFFFFF"/>
          <w:lang w:eastAsia="da-DK" w:bidi="ar-SA"/>
        </w:rPr>
        <w:t>det nuværende perspektiv ser</w:t>
      </w:r>
      <w:r w:rsidR="00CB27E5">
        <w:rPr>
          <w:rFonts w:ascii="Cambria" w:eastAsia="Times New Roman" w:hAnsi="Cambria" w:cs="Calibri"/>
          <w:color w:val="000000"/>
          <w:szCs w:val="20"/>
          <w:shd w:val="clear" w:color="auto" w:fill="FFFFFF"/>
          <w:lang w:eastAsia="da-DK" w:bidi="ar-SA"/>
        </w:rPr>
        <w:t xml:space="preserve"> myndighederne</w:t>
      </w:r>
      <w:r w:rsidRPr="00831AE5">
        <w:rPr>
          <w:rFonts w:ascii="Cambria" w:eastAsia="Times New Roman" w:hAnsi="Cambria" w:cs="Calibri"/>
          <w:color w:val="000000"/>
          <w:szCs w:val="20"/>
          <w:shd w:val="clear" w:color="auto" w:fill="FFFFFF"/>
          <w:lang w:eastAsia="da-DK" w:bidi="ar-SA"/>
        </w:rPr>
        <w:t xml:space="preserve"> ind i mere strukturelle og lan</w:t>
      </w:r>
      <w:r>
        <w:rPr>
          <w:rFonts w:ascii="Cambria" w:eastAsia="Times New Roman" w:hAnsi="Cambria" w:cs="Calibri"/>
          <w:color w:val="000000"/>
          <w:szCs w:val="20"/>
          <w:shd w:val="clear" w:color="auto" w:fill="FFFFFF"/>
          <w:lang w:eastAsia="da-DK" w:bidi="ar-SA"/>
        </w:rPr>
        <w:t>gtidsholdbare løsninger, hvor man</w:t>
      </w:r>
      <w:r w:rsidRPr="00831AE5">
        <w:rPr>
          <w:rFonts w:ascii="Cambria" w:eastAsia="Times New Roman" w:hAnsi="Cambria" w:cs="Calibri"/>
          <w:color w:val="000000"/>
          <w:szCs w:val="20"/>
          <w:shd w:val="clear" w:color="auto" w:fill="FFFFFF"/>
          <w:lang w:eastAsia="da-DK" w:bidi="ar-SA"/>
        </w:rPr>
        <w:t xml:space="preserve"> i videst mulige omfang kan fastholde den igangværende samfundsaktivitet, men samtidig sikre optimal smitteforebyggelse.</w:t>
      </w:r>
    </w:p>
    <w:p w14:paraId="6B2AA92A" w14:textId="441A4A07" w:rsidR="00831AE5" w:rsidRPr="00831AE5" w:rsidRDefault="00831AE5" w:rsidP="00831AE5">
      <w:pPr>
        <w:overflowPunct w:val="0"/>
        <w:autoSpaceDE w:val="0"/>
        <w:autoSpaceDN w:val="0"/>
        <w:adjustRightInd w:val="0"/>
        <w:spacing w:after="120" w:line="240" w:lineRule="auto"/>
        <w:textAlignment w:val="baseline"/>
        <w:rPr>
          <w:rFonts w:ascii="Cambria" w:eastAsia="Times New Roman" w:hAnsi="Cambria" w:cs="Calibri"/>
          <w:color w:val="000000"/>
          <w:szCs w:val="20"/>
          <w:shd w:val="clear" w:color="auto" w:fill="FFFFFF"/>
          <w:lang w:eastAsia="da-DK" w:bidi="ar-SA"/>
        </w:rPr>
      </w:pPr>
      <w:r>
        <w:rPr>
          <w:rFonts w:ascii="Cambria" w:eastAsia="Times New Roman" w:hAnsi="Cambria" w:cs="Calibri"/>
          <w:color w:val="000000"/>
          <w:szCs w:val="20"/>
          <w:shd w:val="clear" w:color="auto" w:fill="FFFFFF"/>
          <w:lang w:eastAsia="da-DK" w:bidi="ar-SA"/>
        </w:rPr>
        <w:t>Retningslinjerne</w:t>
      </w:r>
      <w:r w:rsidRPr="00831AE5">
        <w:rPr>
          <w:rFonts w:ascii="Cambria" w:eastAsia="Times New Roman" w:hAnsi="Cambria" w:cs="Calibri"/>
          <w:color w:val="000000"/>
          <w:szCs w:val="20"/>
          <w:shd w:val="clear" w:color="auto" w:fill="FFFFFF"/>
          <w:lang w:eastAsia="da-DK" w:bidi="ar-SA"/>
        </w:rPr>
        <w:t xml:space="preserve"> skal </w:t>
      </w:r>
      <w:r w:rsidR="00F73921">
        <w:rPr>
          <w:rFonts w:ascii="Cambria" w:eastAsia="Times New Roman" w:hAnsi="Cambria" w:cs="Calibri"/>
          <w:color w:val="000000"/>
          <w:szCs w:val="20"/>
          <w:shd w:val="clear" w:color="auto" w:fill="FFFFFF"/>
          <w:lang w:eastAsia="da-DK" w:bidi="ar-SA"/>
        </w:rPr>
        <w:t xml:space="preserve">på den baggrund </w:t>
      </w:r>
      <w:r w:rsidRPr="00831AE5">
        <w:rPr>
          <w:rFonts w:ascii="Cambria" w:eastAsia="Times New Roman" w:hAnsi="Cambria" w:cs="Calibri"/>
          <w:color w:val="000000"/>
          <w:szCs w:val="20"/>
          <w:shd w:val="clear" w:color="auto" w:fill="FFFFFF"/>
          <w:lang w:eastAsia="da-DK" w:bidi="ar-SA"/>
        </w:rPr>
        <w:t>også ses i lyset</w:t>
      </w:r>
      <w:r>
        <w:rPr>
          <w:rFonts w:ascii="Cambria" w:eastAsia="Times New Roman" w:hAnsi="Cambria" w:cs="Calibri"/>
          <w:color w:val="000000"/>
          <w:szCs w:val="20"/>
          <w:shd w:val="clear" w:color="auto" w:fill="FFFFFF"/>
          <w:lang w:eastAsia="da-DK" w:bidi="ar-SA"/>
        </w:rPr>
        <w:t xml:space="preserve"> af, at samfundet</w:t>
      </w:r>
      <w:r w:rsidRPr="00831AE5">
        <w:rPr>
          <w:rFonts w:ascii="Cambria" w:eastAsia="Times New Roman" w:hAnsi="Cambria" w:cs="Calibri"/>
          <w:color w:val="000000"/>
          <w:szCs w:val="20"/>
          <w:shd w:val="clear" w:color="auto" w:fill="FFFFFF"/>
          <w:lang w:eastAsia="da-DK" w:bidi="ar-SA"/>
        </w:rPr>
        <w:t xml:space="preserve"> går ind i en efterårs- og vintersæson, hvor der forventes en øget forekomst af øvrige sygdomme mv. (fx influenzalignende sygdom)</w:t>
      </w:r>
      <w:r>
        <w:rPr>
          <w:rFonts w:ascii="Cambria" w:eastAsia="Times New Roman" w:hAnsi="Cambria" w:cs="Calibri"/>
          <w:color w:val="000000"/>
          <w:szCs w:val="20"/>
          <w:shd w:val="clear" w:color="auto" w:fill="FFFFFF"/>
          <w:lang w:eastAsia="da-DK" w:bidi="ar-SA"/>
        </w:rPr>
        <w:t>.</w:t>
      </w:r>
    </w:p>
    <w:p w14:paraId="08193588" w14:textId="335B44C1" w:rsidR="00831AE5" w:rsidRPr="00831AE5" w:rsidRDefault="00831AE5" w:rsidP="00535165">
      <w:pPr>
        <w:overflowPunct w:val="0"/>
        <w:autoSpaceDE w:val="0"/>
        <w:autoSpaceDN w:val="0"/>
        <w:adjustRightInd w:val="0"/>
        <w:spacing w:after="120" w:line="240" w:lineRule="auto"/>
        <w:textAlignment w:val="baseline"/>
        <w:rPr>
          <w:rFonts w:ascii="Cambria" w:eastAsia="Times New Roman" w:hAnsi="Cambria" w:cs="Calibri"/>
          <w:color w:val="000000"/>
          <w:szCs w:val="20"/>
          <w:shd w:val="clear" w:color="auto" w:fill="FFFFFF"/>
          <w:lang w:eastAsia="da-DK" w:bidi="ar-SA"/>
        </w:rPr>
      </w:pPr>
      <w:r w:rsidRPr="00831AE5">
        <w:rPr>
          <w:rFonts w:ascii="Cambria" w:eastAsia="Times New Roman" w:hAnsi="Cambria" w:cs="Calibri"/>
          <w:color w:val="000000"/>
          <w:szCs w:val="20"/>
          <w:shd w:val="clear" w:color="auto" w:fill="FFFFFF"/>
          <w:lang w:eastAsia="da-DK" w:bidi="ar-SA"/>
        </w:rPr>
        <w:t>Som følge af årstidsskift forventes</w:t>
      </w:r>
      <w:r w:rsidR="00535165">
        <w:rPr>
          <w:rFonts w:ascii="Cambria" w:eastAsia="Times New Roman" w:hAnsi="Cambria" w:cs="Calibri"/>
          <w:color w:val="000000"/>
          <w:szCs w:val="20"/>
          <w:shd w:val="clear" w:color="auto" w:fill="FFFFFF"/>
          <w:lang w:eastAsia="da-DK" w:bidi="ar-SA"/>
        </w:rPr>
        <w:t xml:space="preserve"> det</w:t>
      </w:r>
      <w:r w:rsidRPr="00831AE5">
        <w:rPr>
          <w:rFonts w:ascii="Cambria" w:eastAsia="Times New Roman" w:hAnsi="Cambria" w:cs="Calibri"/>
          <w:color w:val="000000"/>
          <w:szCs w:val="20"/>
          <w:shd w:val="clear" w:color="auto" w:fill="FFFFFF"/>
          <w:lang w:eastAsia="da-DK" w:bidi="ar-SA"/>
        </w:rPr>
        <w:t xml:space="preserve">, at en lang række aktiviteter i højere grad </w:t>
      </w:r>
      <w:r w:rsidR="00535165">
        <w:rPr>
          <w:rFonts w:ascii="Cambria" w:eastAsia="Times New Roman" w:hAnsi="Cambria" w:cs="Calibri"/>
          <w:color w:val="000000"/>
          <w:szCs w:val="20"/>
          <w:shd w:val="clear" w:color="auto" w:fill="FFFFFF"/>
          <w:lang w:eastAsia="da-DK" w:bidi="ar-SA"/>
        </w:rPr>
        <w:t xml:space="preserve">vil </w:t>
      </w:r>
      <w:r w:rsidRPr="00831AE5">
        <w:rPr>
          <w:rFonts w:ascii="Cambria" w:eastAsia="Times New Roman" w:hAnsi="Cambria" w:cs="Calibri"/>
          <w:color w:val="000000"/>
          <w:szCs w:val="20"/>
          <w:shd w:val="clear" w:color="auto" w:fill="FFFFFF"/>
          <w:lang w:eastAsia="da-DK" w:bidi="ar-SA"/>
        </w:rPr>
        <w:t>foregå indendørs. Det giver ændrede udfordringer i</w:t>
      </w:r>
      <w:r w:rsidR="00535165">
        <w:rPr>
          <w:rFonts w:ascii="Cambria" w:eastAsia="Times New Roman" w:hAnsi="Cambria" w:cs="Calibri"/>
          <w:color w:val="000000"/>
          <w:szCs w:val="20"/>
          <w:shd w:val="clear" w:color="auto" w:fill="FFFFFF"/>
          <w:lang w:eastAsia="da-DK" w:bidi="ar-SA"/>
        </w:rPr>
        <w:t xml:space="preserve"> </w:t>
      </w:r>
      <w:r w:rsidRPr="00831AE5">
        <w:rPr>
          <w:rFonts w:ascii="Cambria" w:eastAsia="Times New Roman" w:hAnsi="Cambria" w:cs="Calibri"/>
          <w:color w:val="000000"/>
          <w:szCs w:val="20"/>
          <w:shd w:val="clear" w:color="auto" w:fill="FFFFFF"/>
          <w:lang w:eastAsia="da-DK" w:bidi="ar-SA"/>
        </w:rPr>
        <w:t>f</w:t>
      </w:r>
      <w:r w:rsidR="00535165">
        <w:rPr>
          <w:rFonts w:ascii="Cambria" w:eastAsia="Times New Roman" w:hAnsi="Cambria" w:cs="Calibri"/>
          <w:color w:val="000000"/>
          <w:szCs w:val="20"/>
          <w:shd w:val="clear" w:color="auto" w:fill="FFFFFF"/>
          <w:lang w:eastAsia="da-DK" w:bidi="ar-SA"/>
        </w:rPr>
        <w:t xml:space="preserve">orhold </w:t>
      </w:r>
      <w:r w:rsidRPr="00831AE5">
        <w:rPr>
          <w:rFonts w:ascii="Cambria" w:eastAsia="Times New Roman" w:hAnsi="Cambria" w:cs="Calibri"/>
          <w:color w:val="000000"/>
          <w:szCs w:val="20"/>
          <w:shd w:val="clear" w:color="auto" w:fill="FFFFFF"/>
          <w:lang w:eastAsia="da-DK" w:bidi="ar-SA"/>
        </w:rPr>
        <w:t>t</w:t>
      </w:r>
      <w:r w:rsidR="00535165">
        <w:rPr>
          <w:rFonts w:ascii="Cambria" w:eastAsia="Times New Roman" w:hAnsi="Cambria" w:cs="Calibri"/>
          <w:color w:val="000000"/>
          <w:szCs w:val="20"/>
          <w:shd w:val="clear" w:color="auto" w:fill="FFFFFF"/>
          <w:lang w:eastAsia="da-DK" w:bidi="ar-SA"/>
        </w:rPr>
        <w:t>il</w:t>
      </w:r>
      <w:r w:rsidRPr="00831AE5">
        <w:rPr>
          <w:rFonts w:ascii="Cambria" w:eastAsia="Times New Roman" w:hAnsi="Cambria" w:cs="Calibri"/>
          <w:color w:val="000000"/>
          <w:szCs w:val="20"/>
          <w:shd w:val="clear" w:color="auto" w:fill="FFFFFF"/>
          <w:lang w:eastAsia="da-DK" w:bidi="ar-SA"/>
        </w:rPr>
        <w:t xml:space="preserve"> at sikre smitteforebyggelse, fx i forhold til afstand, antal personer i samme lokale, ventilation mv.  </w:t>
      </w:r>
    </w:p>
    <w:p w14:paraId="4CA01B49" w14:textId="4F696B1E" w:rsidR="00E465E8" w:rsidRDefault="00D30661" w:rsidP="00831AE5">
      <w:pPr>
        <w:overflowPunct w:val="0"/>
        <w:autoSpaceDE w:val="0"/>
        <w:autoSpaceDN w:val="0"/>
        <w:adjustRightInd w:val="0"/>
        <w:spacing w:after="120" w:line="240" w:lineRule="auto"/>
        <w:jc w:val="both"/>
        <w:textAlignment w:val="baseline"/>
        <w:rPr>
          <w:rFonts w:ascii="Cambria" w:eastAsia="Times New Roman" w:hAnsi="Cambria" w:cs="Calibri"/>
          <w:color w:val="000000"/>
          <w:szCs w:val="20"/>
          <w:shd w:val="clear" w:color="auto" w:fill="FFFFFF"/>
          <w:lang w:eastAsia="da-DK" w:bidi="ar-SA"/>
        </w:rPr>
      </w:pPr>
      <w:r w:rsidRPr="00D30661">
        <w:rPr>
          <w:rFonts w:ascii="Cambria" w:eastAsia="Times New Roman" w:hAnsi="Cambria" w:cs="Calibri"/>
          <w:color w:val="000000"/>
          <w:szCs w:val="20"/>
          <w:shd w:val="clear" w:color="auto" w:fill="FFFFFF"/>
          <w:lang w:eastAsia="da-DK" w:bidi="ar-SA"/>
        </w:rPr>
        <w:t xml:space="preserve">Forudsætningen for </w:t>
      </w:r>
      <w:r w:rsidR="00831AE5">
        <w:rPr>
          <w:rFonts w:ascii="Cambria" w:eastAsia="Times New Roman" w:hAnsi="Cambria" w:cs="Calibri"/>
          <w:color w:val="000000"/>
          <w:szCs w:val="20"/>
          <w:shd w:val="clear" w:color="auto" w:fill="FFFFFF"/>
          <w:lang w:eastAsia="da-DK" w:bidi="ar-SA"/>
        </w:rPr>
        <w:t xml:space="preserve">at fastholde den igangværende samfundsaktivitet i </w:t>
      </w:r>
      <w:r w:rsidRPr="00D30661">
        <w:rPr>
          <w:rFonts w:ascii="Cambria" w:eastAsia="Times New Roman" w:hAnsi="Cambria" w:cs="Calibri"/>
          <w:color w:val="000000"/>
          <w:szCs w:val="20"/>
          <w:shd w:val="clear" w:color="auto" w:fill="FFFFFF"/>
          <w:lang w:eastAsia="da-DK" w:bidi="ar-SA"/>
        </w:rPr>
        <w:t xml:space="preserve">Danmark er, at danskerne fortsat efterlever sundhedsmyndighedernes anbefalinger for at undgå smittespredning. Her har folkekirken og andre trossamfund et stort ansvar for at sikre, at smittespredningen minimeres, og at behovet for god afstand mellem mennesker og fortsat skærpet fokus på hygiejne respekteres. Folkekirken og andre trossamfund bør i den forbindelse være særligt opmærksomme på at undgå smittespredning blandt </w:t>
      </w:r>
      <w:r w:rsidR="00EB11E6">
        <w:rPr>
          <w:rFonts w:ascii="Cambria" w:eastAsia="Times New Roman" w:hAnsi="Cambria" w:cs="Calibri"/>
          <w:color w:val="000000"/>
          <w:szCs w:val="20"/>
          <w:shd w:val="clear" w:color="auto" w:fill="FFFFFF"/>
          <w:lang w:eastAsia="da-DK" w:bidi="ar-SA"/>
        </w:rPr>
        <w:t>personer med øget risiko</w:t>
      </w:r>
      <w:r w:rsidRPr="00D30661">
        <w:rPr>
          <w:rFonts w:ascii="Cambria" w:eastAsia="Times New Roman" w:hAnsi="Cambria" w:cs="Calibri"/>
          <w:color w:val="000000"/>
          <w:szCs w:val="20"/>
          <w:shd w:val="clear" w:color="auto" w:fill="FFFFFF"/>
          <w:lang w:eastAsia="da-DK" w:bidi="ar-SA"/>
        </w:rPr>
        <w:t xml:space="preserve">, som </w:t>
      </w:r>
      <w:r w:rsidR="00370E43">
        <w:rPr>
          <w:rFonts w:ascii="Cambria" w:eastAsia="Times New Roman" w:hAnsi="Cambria" w:cs="Calibri"/>
          <w:color w:val="000000"/>
          <w:szCs w:val="20"/>
          <w:shd w:val="clear" w:color="auto" w:fill="FFFFFF"/>
          <w:lang w:eastAsia="da-DK" w:bidi="ar-SA"/>
        </w:rPr>
        <w:t>er til stede ved</w:t>
      </w:r>
      <w:r w:rsidRPr="00D30661">
        <w:rPr>
          <w:rFonts w:ascii="Cambria" w:eastAsia="Times New Roman" w:hAnsi="Cambria" w:cs="Calibri"/>
          <w:color w:val="000000"/>
          <w:szCs w:val="20"/>
          <w:shd w:val="clear" w:color="auto" w:fill="FFFFFF"/>
          <w:lang w:eastAsia="da-DK" w:bidi="ar-SA"/>
        </w:rPr>
        <w:t xml:space="preserve"> gudstjenester og menighedsaktiviteter m</w:t>
      </w:r>
      <w:r w:rsidR="000C1DAB">
        <w:rPr>
          <w:rFonts w:ascii="Cambria" w:eastAsia="Times New Roman" w:hAnsi="Cambria" w:cs="Calibri"/>
          <w:color w:val="000000"/>
          <w:szCs w:val="20"/>
          <w:shd w:val="clear" w:color="auto" w:fill="FFFFFF"/>
          <w:lang w:eastAsia="da-DK" w:bidi="ar-SA"/>
        </w:rPr>
        <w:t>.</w:t>
      </w:r>
      <w:r w:rsidRPr="00D30661">
        <w:rPr>
          <w:rFonts w:ascii="Cambria" w:eastAsia="Times New Roman" w:hAnsi="Cambria" w:cs="Calibri"/>
          <w:color w:val="000000"/>
          <w:szCs w:val="20"/>
          <w:shd w:val="clear" w:color="auto" w:fill="FFFFFF"/>
          <w:lang w:eastAsia="da-DK" w:bidi="ar-SA"/>
        </w:rPr>
        <w:t>v.</w:t>
      </w:r>
    </w:p>
    <w:p w14:paraId="3543A978" w14:textId="1A3F30EC" w:rsidR="00266F02" w:rsidRPr="00D30661" w:rsidRDefault="00266F02" w:rsidP="00831AE5">
      <w:pPr>
        <w:overflowPunct w:val="0"/>
        <w:autoSpaceDE w:val="0"/>
        <w:autoSpaceDN w:val="0"/>
        <w:adjustRightInd w:val="0"/>
        <w:spacing w:after="120" w:line="240" w:lineRule="auto"/>
        <w:jc w:val="both"/>
        <w:textAlignment w:val="baseline"/>
        <w:rPr>
          <w:rFonts w:ascii="Cambria" w:eastAsia="Times New Roman" w:hAnsi="Cambria" w:cs="Calibri"/>
          <w:color w:val="000000"/>
          <w:szCs w:val="20"/>
          <w:shd w:val="clear" w:color="auto" w:fill="FFFFFF"/>
          <w:lang w:eastAsia="da-DK" w:bidi="ar-SA"/>
        </w:rPr>
      </w:pPr>
      <w:r>
        <w:rPr>
          <w:rFonts w:ascii="Cambria" w:eastAsia="Times New Roman" w:hAnsi="Cambria" w:cs="Times New Roman"/>
          <w:lang w:eastAsia="da-DK" w:bidi="ar-SA"/>
        </w:rPr>
        <w:t xml:space="preserve">Se i den forbindelse afsnittet nedenfor om </w:t>
      </w:r>
      <w:r w:rsidR="00831AE5">
        <w:rPr>
          <w:rFonts w:ascii="Cambria" w:eastAsia="Times New Roman" w:hAnsi="Cambria" w:cs="Times New Roman"/>
          <w:lang w:eastAsia="da-DK" w:bidi="ar-SA"/>
        </w:rPr>
        <w:t>T</w:t>
      </w:r>
      <w:r>
        <w:rPr>
          <w:rFonts w:ascii="Cambria" w:eastAsia="Times New Roman" w:hAnsi="Cambria" w:cs="Times New Roman"/>
          <w:lang w:eastAsia="da-DK" w:bidi="ar-SA"/>
        </w:rPr>
        <w:t>iltag ved lokale smitteudbrud m.v.</w:t>
      </w:r>
    </w:p>
    <w:p w14:paraId="6E2BCACB" w14:textId="77777777" w:rsidR="00535165" w:rsidRPr="00535165" w:rsidRDefault="00535165" w:rsidP="00535165">
      <w:pPr>
        <w:overflowPunct w:val="0"/>
        <w:autoSpaceDE w:val="0"/>
        <w:autoSpaceDN w:val="0"/>
        <w:adjustRightInd w:val="0"/>
        <w:spacing w:after="0" w:line="240" w:lineRule="auto"/>
        <w:jc w:val="both"/>
        <w:textAlignment w:val="baseline"/>
        <w:rPr>
          <w:rFonts w:ascii="Cambria" w:eastAsia="Times New Roman" w:hAnsi="Cambria" w:cs="Times New Roman"/>
          <w:i/>
          <w:iCs/>
          <w:szCs w:val="20"/>
          <w:lang w:eastAsia="da-DK" w:bidi="ar-SA"/>
        </w:rPr>
      </w:pPr>
      <w:r w:rsidRPr="00535165">
        <w:rPr>
          <w:rFonts w:ascii="Cambria" w:eastAsia="Times New Roman" w:hAnsi="Cambria" w:cs="Times New Roman"/>
          <w:i/>
          <w:iCs/>
          <w:szCs w:val="20"/>
          <w:lang w:eastAsia="da-DK" w:bidi="ar-SA"/>
        </w:rPr>
        <w:t>Generelle regler og retningslinjer</w:t>
      </w:r>
    </w:p>
    <w:p w14:paraId="7FC93449" w14:textId="0A59E13C" w:rsidR="00C337D0" w:rsidRPr="00D30661" w:rsidRDefault="00831AE5" w:rsidP="00535165">
      <w:pPr>
        <w:overflowPunct w:val="0"/>
        <w:autoSpaceDE w:val="0"/>
        <w:autoSpaceDN w:val="0"/>
        <w:adjustRightInd w:val="0"/>
        <w:spacing w:after="120" w:line="240" w:lineRule="auto"/>
        <w:jc w:val="both"/>
        <w:textAlignment w:val="baseline"/>
        <w:rPr>
          <w:rFonts w:ascii="Cambria" w:eastAsia="Times New Roman" w:hAnsi="Cambria" w:cs="Calibri"/>
          <w:color w:val="000000"/>
          <w:szCs w:val="20"/>
          <w:shd w:val="clear" w:color="auto" w:fill="FFFFFF"/>
          <w:lang w:eastAsia="da-DK" w:bidi="ar-SA"/>
        </w:rPr>
      </w:pPr>
      <w:r>
        <w:rPr>
          <w:rFonts w:ascii="Cambria" w:eastAsia="Times New Roman" w:hAnsi="Cambria" w:cs="Calibri"/>
          <w:color w:val="000000"/>
          <w:szCs w:val="20"/>
          <w:shd w:val="clear" w:color="auto" w:fill="FFFFFF"/>
          <w:lang w:eastAsia="da-DK" w:bidi="ar-SA"/>
        </w:rPr>
        <w:t>F</w:t>
      </w:r>
      <w:r w:rsidR="00C337D0" w:rsidRPr="00C337D0">
        <w:rPr>
          <w:rFonts w:ascii="Cambria" w:eastAsia="Times New Roman" w:hAnsi="Cambria" w:cs="Calibri"/>
          <w:color w:val="000000"/>
          <w:szCs w:val="20"/>
          <w:shd w:val="clear" w:color="auto" w:fill="FFFFFF"/>
          <w:lang w:eastAsia="da-DK" w:bidi="ar-SA"/>
        </w:rPr>
        <w:t xml:space="preserve">orsamlingsforbuddet </w:t>
      </w:r>
      <w:r>
        <w:rPr>
          <w:rFonts w:ascii="Cambria" w:eastAsia="Times New Roman" w:hAnsi="Cambria" w:cs="Calibri"/>
          <w:color w:val="000000"/>
          <w:szCs w:val="20"/>
          <w:shd w:val="clear" w:color="auto" w:fill="FFFFFF"/>
          <w:lang w:eastAsia="da-DK" w:bidi="ar-SA"/>
        </w:rPr>
        <w:t xml:space="preserve">gælder </w:t>
      </w:r>
      <w:r w:rsidR="00C337D0" w:rsidRPr="00C337D0">
        <w:rPr>
          <w:rFonts w:ascii="Cambria" w:eastAsia="Times New Roman" w:hAnsi="Cambria" w:cs="Calibri"/>
          <w:color w:val="000000"/>
          <w:szCs w:val="20"/>
          <w:shd w:val="clear" w:color="auto" w:fill="FFFFFF"/>
          <w:lang w:eastAsia="da-DK" w:bidi="ar-SA"/>
        </w:rPr>
        <w:t>ikke for folkekirken og trossamfund uden for folkekirken i lokaler, som de råder over.</w:t>
      </w:r>
      <w:r w:rsidR="00C337D0">
        <w:rPr>
          <w:rFonts w:ascii="Cambria" w:eastAsia="Times New Roman" w:hAnsi="Cambria" w:cs="Calibri"/>
          <w:color w:val="000000"/>
          <w:szCs w:val="20"/>
          <w:shd w:val="clear" w:color="auto" w:fill="FFFFFF"/>
          <w:lang w:eastAsia="da-DK" w:bidi="ar-SA"/>
        </w:rPr>
        <w:t xml:space="preserve"> </w:t>
      </w:r>
      <w:r w:rsidR="00D25942">
        <w:rPr>
          <w:rFonts w:ascii="Cambria" w:eastAsia="Times New Roman" w:hAnsi="Cambria" w:cs="Calibri"/>
          <w:color w:val="000000"/>
          <w:szCs w:val="20"/>
          <w:shd w:val="clear" w:color="auto" w:fill="FFFFFF"/>
          <w:lang w:eastAsia="da-DK" w:bidi="ar-SA"/>
        </w:rPr>
        <w:t xml:space="preserve">Ved udendørs begravelser og bisættelser gælder et forsamlingsforbud på 200 personer, jf. nedenfor. </w:t>
      </w:r>
      <w:r w:rsidR="00CC148F" w:rsidRPr="00CC148F">
        <w:rPr>
          <w:rFonts w:ascii="Cambria" w:eastAsia="Times New Roman" w:hAnsi="Cambria" w:cs="Calibri"/>
          <w:color w:val="000000"/>
          <w:szCs w:val="20"/>
          <w:shd w:val="clear" w:color="auto" w:fill="FFFFFF"/>
          <w:lang w:eastAsia="da-DK" w:bidi="ar-SA"/>
        </w:rPr>
        <w:t>Forsamlingsforbuddet ved udendørs begravelser gælder</w:t>
      </w:r>
      <w:r w:rsidR="00CC148F">
        <w:rPr>
          <w:rFonts w:ascii="Cambria" w:eastAsia="Times New Roman" w:hAnsi="Cambria" w:cs="Calibri"/>
          <w:color w:val="000000"/>
          <w:szCs w:val="20"/>
          <w:shd w:val="clear" w:color="auto" w:fill="FFFFFF"/>
          <w:lang w:eastAsia="da-DK" w:bidi="ar-SA"/>
        </w:rPr>
        <w:t>,</w:t>
      </w:r>
      <w:r w:rsidR="00CC148F" w:rsidRPr="00CC148F">
        <w:rPr>
          <w:rFonts w:ascii="Cambria" w:eastAsia="Times New Roman" w:hAnsi="Cambria" w:cs="Calibri"/>
          <w:color w:val="000000"/>
          <w:szCs w:val="20"/>
          <w:shd w:val="clear" w:color="auto" w:fill="FFFFFF"/>
          <w:lang w:eastAsia="da-DK" w:bidi="ar-SA"/>
        </w:rPr>
        <w:t xml:space="preserve"> uanset om deltagerne står op eller sidder ned.</w:t>
      </w:r>
      <w:r w:rsidR="00CC148F">
        <w:rPr>
          <w:rFonts w:ascii="Cambria" w:eastAsia="Times New Roman" w:hAnsi="Cambria" w:cs="Calibri"/>
          <w:color w:val="000000"/>
          <w:szCs w:val="20"/>
          <w:shd w:val="clear" w:color="auto" w:fill="FFFFFF"/>
          <w:lang w:eastAsia="da-DK" w:bidi="ar-SA"/>
        </w:rPr>
        <w:t xml:space="preserve"> </w:t>
      </w:r>
      <w:r w:rsidR="00F34A26">
        <w:rPr>
          <w:rFonts w:ascii="Cambria" w:eastAsia="Times New Roman" w:hAnsi="Cambria" w:cs="Calibri"/>
          <w:color w:val="000000"/>
          <w:szCs w:val="20"/>
          <w:shd w:val="clear" w:color="auto" w:fill="FFFFFF"/>
          <w:lang w:eastAsia="da-DK" w:bidi="ar-SA"/>
        </w:rPr>
        <w:t xml:space="preserve">Forsamlingsforbuddet gælder </w:t>
      </w:r>
      <w:r w:rsidR="00CC148F">
        <w:rPr>
          <w:rFonts w:ascii="Cambria" w:eastAsia="Times New Roman" w:hAnsi="Cambria" w:cs="Calibri"/>
          <w:color w:val="000000"/>
          <w:szCs w:val="20"/>
          <w:shd w:val="clear" w:color="auto" w:fill="FFFFFF"/>
          <w:lang w:eastAsia="da-DK" w:bidi="ar-SA"/>
        </w:rPr>
        <w:t xml:space="preserve">derimod </w:t>
      </w:r>
      <w:r w:rsidR="00F34A26">
        <w:rPr>
          <w:rFonts w:ascii="Cambria" w:eastAsia="Times New Roman" w:hAnsi="Cambria" w:cs="Calibri"/>
          <w:color w:val="000000"/>
          <w:szCs w:val="20"/>
          <w:shd w:val="clear" w:color="auto" w:fill="FFFFFF"/>
          <w:lang w:eastAsia="da-DK" w:bidi="ar-SA"/>
        </w:rPr>
        <w:t xml:space="preserve">ikke ved </w:t>
      </w:r>
      <w:r w:rsidR="00CC148F">
        <w:rPr>
          <w:rFonts w:ascii="Cambria" w:eastAsia="Times New Roman" w:hAnsi="Cambria" w:cs="Calibri"/>
          <w:color w:val="000000"/>
          <w:szCs w:val="20"/>
          <w:shd w:val="clear" w:color="auto" w:fill="FFFFFF"/>
          <w:lang w:eastAsia="da-DK" w:bidi="ar-SA"/>
        </w:rPr>
        <w:t xml:space="preserve">andre </w:t>
      </w:r>
      <w:r w:rsidR="00F34A26">
        <w:rPr>
          <w:rFonts w:ascii="Cambria" w:eastAsia="Times New Roman" w:hAnsi="Cambria" w:cs="Calibri"/>
          <w:color w:val="000000"/>
          <w:szCs w:val="20"/>
          <w:shd w:val="clear" w:color="auto" w:fill="FFFFFF"/>
          <w:lang w:eastAsia="da-DK" w:bidi="ar-SA"/>
        </w:rPr>
        <w:t xml:space="preserve">udendørs arrangementer, begivenheder aktiviteter og lignende, </w:t>
      </w:r>
      <w:r w:rsidR="005E79FA">
        <w:rPr>
          <w:rFonts w:ascii="Cambria" w:eastAsia="Times New Roman" w:hAnsi="Cambria" w:cs="Calibri"/>
          <w:color w:val="000000"/>
          <w:szCs w:val="20"/>
          <w:shd w:val="clear" w:color="auto" w:fill="FFFFFF"/>
          <w:lang w:eastAsia="da-DK" w:bidi="ar-SA"/>
        </w:rPr>
        <w:t xml:space="preserve">forudsat at </w:t>
      </w:r>
      <w:r w:rsidR="00F34A26">
        <w:rPr>
          <w:rFonts w:ascii="Cambria" w:eastAsia="Times New Roman" w:hAnsi="Cambria" w:cs="Calibri"/>
          <w:color w:val="000000"/>
          <w:szCs w:val="20"/>
          <w:shd w:val="clear" w:color="auto" w:fill="FFFFFF"/>
          <w:lang w:eastAsia="da-DK" w:bidi="ar-SA"/>
        </w:rPr>
        <w:t xml:space="preserve">deltagerne i </w:t>
      </w:r>
      <w:r w:rsidR="005E79FA">
        <w:rPr>
          <w:rFonts w:ascii="Cambria" w:eastAsia="Times New Roman" w:hAnsi="Cambria" w:cs="Calibri"/>
          <w:color w:val="000000"/>
          <w:szCs w:val="20"/>
          <w:shd w:val="clear" w:color="auto" w:fill="FFFFFF"/>
          <w:lang w:eastAsia="da-DK" w:bidi="ar-SA"/>
        </w:rPr>
        <w:t xml:space="preserve">al </w:t>
      </w:r>
      <w:r w:rsidR="00F34A26">
        <w:rPr>
          <w:rFonts w:ascii="Cambria" w:eastAsia="Times New Roman" w:hAnsi="Cambria" w:cs="Calibri"/>
          <w:color w:val="000000"/>
          <w:szCs w:val="20"/>
          <w:shd w:val="clear" w:color="auto" w:fill="FFFFFF"/>
          <w:lang w:eastAsia="da-DK" w:bidi="ar-SA"/>
        </w:rPr>
        <w:t>væsentlig</w:t>
      </w:r>
      <w:r w:rsidR="005E79FA">
        <w:rPr>
          <w:rFonts w:ascii="Cambria" w:eastAsia="Times New Roman" w:hAnsi="Cambria" w:cs="Calibri"/>
          <w:color w:val="000000"/>
          <w:szCs w:val="20"/>
          <w:shd w:val="clear" w:color="auto" w:fill="FFFFFF"/>
          <w:lang w:eastAsia="da-DK" w:bidi="ar-SA"/>
        </w:rPr>
        <w:t>hed</w:t>
      </w:r>
      <w:r w:rsidR="00F34A26">
        <w:rPr>
          <w:rFonts w:ascii="Cambria" w:eastAsia="Times New Roman" w:hAnsi="Cambria" w:cs="Calibri"/>
          <w:color w:val="000000"/>
          <w:szCs w:val="20"/>
          <w:shd w:val="clear" w:color="auto" w:fill="FFFFFF"/>
          <w:lang w:eastAsia="da-DK" w:bidi="ar-SA"/>
        </w:rPr>
        <w:t xml:space="preserve"> sidder ned</w:t>
      </w:r>
      <w:r w:rsidR="005E79FA">
        <w:rPr>
          <w:rFonts w:ascii="Cambria" w:eastAsia="Times New Roman" w:hAnsi="Cambria" w:cs="Calibri"/>
          <w:color w:val="000000"/>
          <w:szCs w:val="20"/>
          <w:shd w:val="clear" w:color="auto" w:fill="FFFFFF"/>
          <w:lang w:eastAsia="da-DK" w:bidi="ar-SA"/>
        </w:rPr>
        <w:t xml:space="preserve"> på faste pladser med retning mod en scene eller lignende</w:t>
      </w:r>
      <w:r w:rsidR="0023412D">
        <w:rPr>
          <w:rFonts w:ascii="Cambria" w:eastAsia="Times New Roman" w:hAnsi="Cambria" w:cs="Calibri"/>
          <w:color w:val="000000"/>
          <w:szCs w:val="20"/>
          <w:shd w:val="clear" w:color="auto" w:fill="FFFFFF"/>
          <w:lang w:eastAsia="da-DK" w:bidi="ar-SA"/>
        </w:rPr>
        <w:t>.</w:t>
      </w:r>
      <w:r w:rsidR="007E6E12">
        <w:rPr>
          <w:rFonts w:ascii="Cambria" w:eastAsia="Times New Roman" w:hAnsi="Cambria" w:cs="Calibri"/>
          <w:color w:val="000000"/>
          <w:szCs w:val="20"/>
          <w:shd w:val="clear" w:color="auto" w:fill="FFFFFF"/>
          <w:lang w:eastAsia="da-DK" w:bidi="ar-SA"/>
        </w:rPr>
        <w:t xml:space="preserve"> </w:t>
      </w:r>
      <w:r w:rsidR="00254648">
        <w:rPr>
          <w:rFonts w:ascii="Cambria" w:eastAsia="Times New Roman" w:hAnsi="Cambria" w:cs="Calibri"/>
          <w:color w:val="000000"/>
          <w:szCs w:val="20"/>
          <w:shd w:val="clear" w:color="auto" w:fill="FFFFFF"/>
          <w:lang w:eastAsia="da-DK" w:bidi="ar-SA"/>
        </w:rPr>
        <w:t xml:space="preserve">Der må dog </w:t>
      </w:r>
      <w:r w:rsidR="0010396F">
        <w:rPr>
          <w:rFonts w:ascii="Cambria" w:eastAsia="Times New Roman" w:hAnsi="Cambria" w:cs="Calibri"/>
          <w:color w:val="000000"/>
          <w:szCs w:val="20"/>
          <w:shd w:val="clear" w:color="auto" w:fill="FFFFFF"/>
          <w:lang w:eastAsia="da-DK" w:bidi="ar-SA"/>
        </w:rPr>
        <w:t xml:space="preserve">i alle tilfælde </w:t>
      </w:r>
      <w:r w:rsidR="00254648">
        <w:rPr>
          <w:rFonts w:ascii="Cambria" w:eastAsia="Times New Roman" w:hAnsi="Cambria" w:cs="Calibri"/>
          <w:color w:val="000000"/>
          <w:szCs w:val="20"/>
          <w:shd w:val="clear" w:color="auto" w:fill="FFFFFF"/>
          <w:lang w:eastAsia="da-DK" w:bidi="ar-SA"/>
        </w:rPr>
        <w:t>maksimalt være 500</w:t>
      </w:r>
      <w:r w:rsidR="00365060">
        <w:rPr>
          <w:rFonts w:ascii="Cambria" w:eastAsia="Times New Roman" w:hAnsi="Cambria" w:cs="Calibri"/>
          <w:color w:val="000000"/>
          <w:szCs w:val="20"/>
          <w:shd w:val="clear" w:color="auto" w:fill="FFFFFF"/>
          <w:lang w:eastAsia="da-DK" w:bidi="ar-SA"/>
        </w:rPr>
        <w:t xml:space="preserve"> deltagere</w:t>
      </w:r>
      <w:r w:rsidR="00254648">
        <w:rPr>
          <w:rFonts w:ascii="Cambria" w:eastAsia="Times New Roman" w:hAnsi="Cambria" w:cs="Calibri"/>
          <w:color w:val="000000"/>
          <w:szCs w:val="20"/>
          <w:shd w:val="clear" w:color="auto" w:fill="FFFFFF"/>
          <w:lang w:eastAsia="da-DK" w:bidi="ar-SA"/>
        </w:rPr>
        <w:t xml:space="preserve">, </w:t>
      </w:r>
      <w:hyperlink r:id="rId8" w:history="1">
        <w:r w:rsidR="00365060" w:rsidRPr="00365060">
          <w:rPr>
            <w:rStyle w:val="Hyperlink"/>
            <w:rFonts w:ascii="Cambria" w:eastAsia="Times New Roman" w:hAnsi="Cambria" w:cs="Calibri"/>
            <w:szCs w:val="20"/>
            <w:shd w:val="clear" w:color="auto" w:fill="FFFFFF"/>
            <w:lang w:eastAsia="da-DK" w:bidi="ar-SA"/>
          </w:rPr>
          <w:t>jf. bekendtgørelse om forbud mod</w:t>
        </w:r>
        <w:r w:rsidR="00365060" w:rsidRPr="00B069DD">
          <w:rPr>
            <w:rStyle w:val="Hyperlink"/>
            <w:rFonts w:ascii="Cambria" w:eastAsia="Times New Roman" w:hAnsi="Cambria" w:cs="Calibri"/>
            <w:szCs w:val="20"/>
            <w:shd w:val="clear" w:color="auto" w:fill="FFFFFF"/>
            <w:lang w:eastAsia="da-DK" w:bidi="ar-SA"/>
          </w:rPr>
          <w:t xml:space="preserve"> store forsamlinger</w:t>
        </w:r>
        <w:r w:rsidR="00365060" w:rsidRPr="00365060">
          <w:rPr>
            <w:rStyle w:val="Hyperlink"/>
            <w:rFonts w:ascii="Cambria" w:eastAsia="Times New Roman" w:hAnsi="Cambria" w:cs="Calibri"/>
            <w:szCs w:val="20"/>
            <w:shd w:val="clear" w:color="auto" w:fill="FFFFFF"/>
            <w:lang w:eastAsia="da-DK" w:bidi="ar-SA"/>
          </w:rPr>
          <w:t xml:space="preserve"> i forbindelse med håndtering af covid-19</w:t>
        </w:r>
        <w:r w:rsidR="00894308" w:rsidRPr="00365060">
          <w:rPr>
            <w:rStyle w:val="Hyperlink"/>
            <w:rFonts w:ascii="Cambria" w:eastAsia="Times New Roman" w:hAnsi="Cambria" w:cs="Calibri"/>
            <w:szCs w:val="20"/>
            <w:shd w:val="clear" w:color="auto" w:fill="FFFFFF"/>
            <w:lang w:eastAsia="da-DK" w:bidi="ar-SA"/>
          </w:rPr>
          <w:t>.</w:t>
        </w:r>
      </w:hyperlink>
      <w:r w:rsidR="00254648">
        <w:rPr>
          <w:rFonts w:ascii="Cambria" w:eastAsia="Times New Roman" w:hAnsi="Cambria" w:cs="Calibri"/>
          <w:color w:val="000000"/>
          <w:szCs w:val="20"/>
          <w:shd w:val="clear" w:color="auto" w:fill="FFFFFF"/>
          <w:lang w:eastAsia="da-DK" w:bidi="ar-SA"/>
        </w:rPr>
        <w:t xml:space="preserve"> </w:t>
      </w:r>
    </w:p>
    <w:p w14:paraId="64E7D099" w14:textId="3AC529E8" w:rsidR="00D30661" w:rsidRPr="00D30661" w:rsidRDefault="00D30661" w:rsidP="00C337D0">
      <w:pPr>
        <w:overflowPunct w:val="0"/>
        <w:autoSpaceDE w:val="0"/>
        <w:autoSpaceDN w:val="0"/>
        <w:adjustRightInd w:val="0"/>
        <w:spacing w:after="120" w:line="240" w:lineRule="auto"/>
        <w:jc w:val="both"/>
        <w:textAlignment w:val="baseline"/>
        <w:rPr>
          <w:rFonts w:ascii="Cambria" w:eastAsia="Times New Roman" w:hAnsi="Cambria" w:cs="Times New Roman"/>
          <w:lang w:eastAsia="da-DK" w:bidi="ar-SA"/>
        </w:rPr>
      </w:pPr>
      <w:r w:rsidRPr="00D30661">
        <w:rPr>
          <w:rFonts w:ascii="Cambria" w:eastAsia="Times New Roman" w:hAnsi="Cambria" w:cs="Times New Roman"/>
          <w:lang w:eastAsia="da-DK" w:bidi="ar-SA"/>
        </w:rPr>
        <w:t xml:space="preserve">Det giver </w:t>
      </w:r>
      <w:r w:rsidR="005E79FA">
        <w:rPr>
          <w:rFonts w:ascii="Cambria" w:eastAsia="Times New Roman" w:hAnsi="Cambria" w:cs="Times New Roman"/>
          <w:lang w:eastAsia="da-DK" w:bidi="ar-SA"/>
        </w:rPr>
        <w:t xml:space="preserve">fortsat </w:t>
      </w:r>
      <w:r w:rsidRPr="00D30661">
        <w:rPr>
          <w:rFonts w:ascii="Cambria" w:eastAsia="Times New Roman" w:hAnsi="Cambria" w:cs="Times New Roman"/>
          <w:lang w:eastAsia="da-DK" w:bidi="ar-SA"/>
        </w:rPr>
        <w:t>mulighed for:</w:t>
      </w:r>
    </w:p>
    <w:p w14:paraId="2C3A75FE" w14:textId="77777777" w:rsidR="00D30661" w:rsidRPr="00D30661" w:rsidRDefault="00D30661" w:rsidP="006268F1">
      <w:pPr>
        <w:numPr>
          <w:ilvl w:val="0"/>
          <w:numId w:val="1"/>
        </w:numPr>
        <w:overflowPunct w:val="0"/>
        <w:autoSpaceDE w:val="0"/>
        <w:autoSpaceDN w:val="0"/>
        <w:adjustRightInd w:val="0"/>
        <w:spacing w:after="120" w:line="240" w:lineRule="auto"/>
        <w:ind w:left="765" w:hanging="357"/>
        <w:contextualSpacing/>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t>Bøn, andagt</w:t>
      </w:r>
      <w:r w:rsidR="00D47C19">
        <w:rPr>
          <w:rFonts w:ascii="Cambria" w:eastAsia="Times New Roman" w:hAnsi="Cambria" w:cs="Times New Roman"/>
          <w:szCs w:val="20"/>
          <w:lang w:eastAsia="da-DK" w:bidi="ar-SA"/>
        </w:rPr>
        <w:t xml:space="preserve"> (</w:t>
      </w:r>
      <w:r w:rsidR="006268F1">
        <w:rPr>
          <w:rFonts w:ascii="Cambria" w:eastAsia="Times New Roman" w:hAnsi="Cambria" w:cs="Times New Roman"/>
          <w:szCs w:val="20"/>
          <w:lang w:eastAsia="da-DK" w:bidi="ar-SA"/>
        </w:rPr>
        <w:t>af</w:t>
      </w:r>
      <w:r w:rsidR="00D47C19">
        <w:rPr>
          <w:rFonts w:ascii="Cambria" w:eastAsia="Times New Roman" w:hAnsi="Cambria" w:cs="Times New Roman"/>
          <w:szCs w:val="20"/>
          <w:lang w:eastAsia="da-DK" w:bidi="ar-SA"/>
        </w:rPr>
        <w:t>kort</w:t>
      </w:r>
      <w:r w:rsidR="006268F1">
        <w:rPr>
          <w:rFonts w:ascii="Cambria" w:eastAsia="Times New Roman" w:hAnsi="Cambria" w:cs="Times New Roman"/>
          <w:szCs w:val="20"/>
          <w:lang w:eastAsia="da-DK" w:bidi="ar-SA"/>
        </w:rPr>
        <w:t>et gudstjeneste, messe, fredagsbøn m.v.</w:t>
      </w:r>
      <w:r w:rsidR="00D47C19">
        <w:rPr>
          <w:rFonts w:ascii="Cambria" w:eastAsia="Times New Roman" w:hAnsi="Cambria" w:cs="Times New Roman"/>
          <w:szCs w:val="20"/>
          <w:lang w:eastAsia="da-DK" w:bidi="ar-SA"/>
        </w:rPr>
        <w:t>)</w:t>
      </w:r>
      <w:r w:rsidRPr="00D30661">
        <w:rPr>
          <w:rFonts w:ascii="Cambria" w:eastAsia="Times New Roman" w:hAnsi="Cambria" w:cs="Times New Roman"/>
          <w:szCs w:val="20"/>
          <w:lang w:eastAsia="da-DK" w:bidi="ar-SA"/>
        </w:rPr>
        <w:t>, skrifte og personlig refleksion.</w:t>
      </w:r>
    </w:p>
    <w:p w14:paraId="59CD6724" w14:textId="77777777" w:rsidR="00D30661" w:rsidRPr="00D30661" w:rsidRDefault="00D30661" w:rsidP="00CB0189">
      <w:pPr>
        <w:numPr>
          <w:ilvl w:val="0"/>
          <w:numId w:val="1"/>
        </w:numPr>
        <w:overflowPunct w:val="0"/>
        <w:autoSpaceDE w:val="0"/>
        <w:autoSpaceDN w:val="0"/>
        <w:adjustRightInd w:val="0"/>
        <w:spacing w:after="120" w:line="240" w:lineRule="auto"/>
        <w:ind w:left="765" w:hanging="357"/>
        <w:contextualSpacing/>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t xml:space="preserve">Gudstjenester, messer, fredagsbøn m.v. </w:t>
      </w:r>
    </w:p>
    <w:p w14:paraId="37FAB010" w14:textId="77777777" w:rsidR="004C26FC" w:rsidRPr="004C26FC" w:rsidRDefault="00D30661" w:rsidP="004C26FC">
      <w:pPr>
        <w:numPr>
          <w:ilvl w:val="0"/>
          <w:numId w:val="1"/>
        </w:numPr>
        <w:overflowPunct w:val="0"/>
        <w:autoSpaceDE w:val="0"/>
        <w:autoSpaceDN w:val="0"/>
        <w:adjustRightInd w:val="0"/>
        <w:spacing w:after="120" w:line="240" w:lineRule="auto"/>
        <w:ind w:left="765" w:hanging="357"/>
        <w:contextualSpacing/>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lastRenderedPageBreak/>
        <w:t xml:space="preserve">Dåb, konfirmation/firmelse/bar og bat </w:t>
      </w:r>
      <w:proofErr w:type="spellStart"/>
      <w:r w:rsidRPr="00D30661">
        <w:rPr>
          <w:rFonts w:ascii="Cambria" w:eastAsia="Times New Roman" w:hAnsi="Cambria" w:cs="Times New Roman"/>
          <w:szCs w:val="20"/>
          <w:lang w:eastAsia="da-DK" w:bidi="ar-SA"/>
        </w:rPr>
        <w:t>mitzvah</w:t>
      </w:r>
      <w:proofErr w:type="spellEnd"/>
      <w:r w:rsidRPr="00D30661">
        <w:rPr>
          <w:rFonts w:ascii="Cambria" w:eastAsia="Times New Roman" w:hAnsi="Cambria" w:cs="Times New Roman"/>
          <w:szCs w:val="20"/>
          <w:lang w:eastAsia="da-DK" w:bidi="ar-SA"/>
        </w:rPr>
        <w:t>, vielse, begravelse, bisættelse og lignende religiøse handlinger.</w:t>
      </w:r>
    </w:p>
    <w:p w14:paraId="27412371" w14:textId="77777777" w:rsidR="00D30661" w:rsidRDefault="00D30661" w:rsidP="00254648">
      <w:pPr>
        <w:numPr>
          <w:ilvl w:val="0"/>
          <w:numId w:val="1"/>
        </w:numPr>
        <w:overflowPunct w:val="0"/>
        <w:autoSpaceDE w:val="0"/>
        <w:autoSpaceDN w:val="0"/>
        <w:adjustRightInd w:val="0"/>
        <w:spacing w:after="0" w:line="240" w:lineRule="auto"/>
        <w:ind w:left="765" w:hanging="357"/>
        <w:jc w:val="both"/>
        <w:textAlignment w:val="baseline"/>
        <w:rPr>
          <w:rFonts w:ascii="Cambria" w:eastAsia="Times New Roman" w:hAnsi="Cambria" w:cs="Times New Roman"/>
          <w:b/>
          <w:bCs/>
          <w:szCs w:val="20"/>
          <w:lang w:eastAsia="da-DK" w:bidi="ar-SA"/>
        </w:rPr>
      </w:pPr>
      <w:r w:rsidRPr="00D30661">
        <w:rPr>
          <w:rFonts w:ascii="Cambria" w:eastAsia="Times New Roman" w:hAnsi="Cambria" w:cs="Times New Roman"/>
          <w:szCs w:val="20"/>
          <w:lang w:eastAsia="da-DK" w:bidi="ar-SA"/>
        </w:rPr>
        <w:t xml:space="preserve">Øvrige </w:t>
      </w:r>
      <w:r w:rsidR="00011F7E">
        <w:rPr>
          <w:rFonts w:ascii="Cambria" w:eastAsia="Times New Roman" w:hAnsi="Cambria" w:cs="Times New Roman"/>
          <w:szCs w:val="20"/>
          <w:lang w:eastAsia="da-DK" w:bidi="ar-SA"/>
        </w:rPr>
        <w:t>menigheds</w:t>
      </w:r>
      <w:r w:rsidRPr="00D30661">
        <w:rPr>
          <w:rFonts w:ascii="Cambria" w:eastAsia="Times New Roman" w:hAnsi="Cambria" w:cs="Times New Roman"/>
          <w:szCs w:val="20"/>
          <w:lang w:eastAsia="da-DK" w:bidi="ar-SA"/>
        </w:rPr>
        <w:t>aktiviteter i kirker, synagoger, moskeer, sognegårde, menighedshuse og andre lokaler</w:t>
      </w:r>
      <w:r w:rsidRPr="00254648">
        <w:rPr>
          <w:rFonts w:ascii="Cambria" w:eastAsia="Times New Roman" w:hAnsi="Cambria" w:cs="Times New Roman"/>
          <w:szCs w:val="20"/>
          <w:lang w:eastAsia="da-DK" w:bidi="ar-SA"/>
        </w:rPr>
        <w:t>.</w:t>
      </w:r>
    </w:p>
    <w:p w14:paraId="08F9606C" w14:textId="77777777" w:rsidR="00F34A26" w:rsidRPr="0069116C" w:rsidRDefault="00F34A26" w:rsidP="00F34A26">
      <w:pPr>
        <w:numPr>
          <w:ilvl w:val="0"/>
          <w:numId w:val="1"/>
        </w:numPr>
        <w:overflowPunct w:val="0"/>
        <w:autoSpaceDE w:val="0"/>
        <w:autoSpaceDN w:val="0"/>
        <w:adjustRightInd w:val="0"/>
        <w:spacing w:after="120" w:line="240" w:lineRule="auto"/>
        <w:ind w:left="765" w:hanging="357"/>
        <w:jc w:val="both"/>
        <w:textAlignment w:val="baseline"/>
        <w:rPr>
          <w:rFonts w:ascii="Cambria" w:eastAsia="Times New Roman" w:hAnsi="Cambria" w:cs="Times New Roman"/>
          <w:b/>
          <w:bCs/>
          <w:szCs w:val="20"/>
          <w:lang w:eastAsia="da-DK" w:bidi="ar-SA"/>
        </w:rPr>
      </w:pPr>
      <w:r>
        <w:rPr>
          <w:rFonts w:ascii="Cambria" w:eastAsia="Times New Roman" w:hAnsi="Cambria" w:cs="Times New Roman"/>
          <w:szCs w:val="20"/>
          <w:lang w:eastAsia="da-DK" w:bidi="ar-SA"/>
        </w:rPr>
        <w:t>Udendørs religiøse ceremonier og menighedsaktiviteter, hvis deltagerne i det væsentlige sidder ned.</w:t>
      </w:r>
    </w:p>
    <w:p w14:paraId="61F4D5D1" w14:textId="596AAD5C" w:rsidR="00C337D0" w:rsidRDefault="005E79FA" w:rsidP="004B0D05">
      <w:pPr>
        <w:overflowPunct w:val="0"/>
        <w:autoSpaceDE w:val="0"/>
        <w:autoSpaceDN w:val="0"/>
        <w:adjustRightInd w:val="0"/>
        <w:spacing w:after="120" w:line="240" w:lineRule="auto"/>
        <w:jc w:val="both"/>
        <w:textAlignment w:val="baseline"/>
        <w:rPr>
          <w:rFonts w:ascii="Cambria" w:eastAsia="Times New Roman" w:hAnsi="Cambria" w:cs="Times New Roman"/>
          <w:lang w:eastAsia="da-DK" w:bidi="ar-SA"/>
        </w:rPr>
      </w:pPr>
      <w:r>
        <w:rPr>
          <w:rFonts w:ascii="Cambria" w:eastAsia="Times New Roman" w:hAnsi="Cambria" w:cs="Calibri"/>
          <w:color w:val="000000"/>
          <w:szCs w:val="20"/>
          <w:shd w:val="clear" w:color="auto" w:fill="FFFFFF"/>
          <w:lang w:eastAsia="da-DK" w:bidi="ar-SA"/>
        </w:rPr>
        <w:t>Udendørs arrangementer, begivenheder, aktiviteter og lignende, hvor deltagerne ikke i al væsentlighed sidder ned på faste pladser med retning mod en scene eller lignende</w:t>
      </w:r>
      <w:r w:rsidR="00254648">
        <w:rPr>
          <w:rFonts w:ascii="Cambria" w:eastAsia="Times New Roman" w:hAnsi="Cambria" w:cs="Times New Roman"/>
          <w:lang w:eastAsia="da-DK" w:bidi="ar-SA"/>
        </w:rPr>
        <w:t>,</w:t>
      </w:r>
      <w:r w:rsidR="00C337D0">
        <w:rPr>
          <w:rFonts w:ascii="Cambria" w:eastAsia="Times New Roman" w:hAnsi="Cambria" w:cs="Times New Roman"/>
          <w:lang w:eastAsia="da-DK" w:bidi="ar-SA"/>
        </w:rPr>
        <w:t xml:space="preserve"> skal overholde forsamlingsforbuddet</w:t>
      </w:r>
      <w:r w:rsidR="008F7FBC">
        <w:rPr>
          <w:rFonts w:ascii="Cambria" w:eastAsia="Times New Roman" w:hAnsi="Cambria" w:cs="Times New Roman"/>
          <w:lang w:eastAsia="da-DK" w:bidi="ar-SA"/>
        </w:rPr>
        <w:t xml:space="preserve"> på </w:t>
      </w:r>
      <w:r>
        <w:rPr>
          <w:rFonts w:ascii="Cambria" w:eastAsia="Times New Roman" w:hAnsi="Cambria" w:cs="Times New Roman"/>
          <w:lang w:eastAsia="da-DK" w:bidi="ar-SA"/>
        </w:rPr>
        <w:t xml:space="preserve">50 </w:t>
      </w:r>
      <w:r w:rsidR="008F7FBC">
        <w:rPr>
          <w:rFonts w:ascii="Cambria" w:eastAsia="Times New Roman" w:hAnsi="Cambria" w:cs="Times New Roman"/>
          <w:lang w:eastAsia="da-DK" w:bidi="ar-SA"/>
        </w:rPr>
        <w:t>personer.</w:t>
      </w:r>
      <w:r>
        <w:rPr>
          <w:rFonts w:ascii="Cambria" w:eastAsia="Times New Roman" w:hAnsi="Cambria" w:cs="Times New Roman"/>
          <w:lang w:eastAsia="da-DK" w:bidi="ar-SA"/>
        </w:rPr>
        <w:t xml:space="preserve"> </w:t>
      </w:r>
      <w:r w:rsidR="00254648">
        <w:rPr>
          <w:rFonts w:ascii="Cambria" w:eastAsia="Times New Roman" w:hAnsi="Cambria" w:cs="Times New Roman"/>
          <w:lang w:eastAsia="da-DK" w:bidi="ar-SA"/>
        </w:rPr>
        <w:t xml:space="preserve">Ved </w:t>
      </w:r>
      <w:r w:rsidR="00C337D0">
        <w:rPr>
          <w:rFonts w:ascii="Cambria" w:eastAsia="Times New Roman" w:hAnsi="Cambria" w:cs="Times New Roman"/>
          <w:lang w:eastAsia="da-DK" w:bidi="ar-SA"/>
        </w:rPr>
        <w:t>begravelser og bisættelser</w:t>
      </w:r>
      <w:r w:rsidR="00254648">
        <w:rPr>
          <w:rFonts w:ascii="Cambria" w:eastAsia="Times New Roman" w:hAnsi="Cambria" w:cs="Times New Roman"/>
          <w:lang w:eastAsia="da-DK" w:bidi="ar-SA"/>
        </w:rPr>
        <w:t xml:space="preserve"> gælder </w:t>
      </w:r>
      <w:r w:rsidR="00293527">
        <w:rPr>
          <w:rFonts w:ascii="Cambria" w:eastAsia="Times New Roman" w:hAnsi="Cambria" w:cs="Times New Roman"/>
          <w:lang w:eastAsia="da-DK" w:bidi="ar-SA"/>
        </w:rPr>
        <w:t xml:space="preserve">et særligt forsamlingsforbud således, at der til en udendørs begravelse eller bisættelse eller den del af en begravelse eller bisættelse, som finder sted udendørs, </w:t>
      </w:r>
      <w:r w:rsidR="00690046">
        <w:rPr>
          <w:rFonts w:ascii="Cambria" w:eastAsia="Times New Roman" w:hAnsi="Cambria" w:cs="Times New Roman"/>
          <w:lang w:eastAsia="da-DK" w:bidi="ar-SA"/>
        </w:rPr>
        <w:t>ikke må</w:t>
      </w:r>
      <w:r w:rsidR="00293527">
        <w:rPr>
          <w:rFonts w:ascii="Cambria" w:eastAsia="Times New Roman" w:hAnsi="Cambria" w:cs="Times New Roman"/>
          <w:lang w:eastAsia="da-DK" w:bidi="ar-SA"/>
        </w:rPr>
        <w:t xml:space="preserve"> forsamles flere end 200 personer på samme sted samtidig</w:t>
      </w:r>
      <w:r w:rsidR="008F7FBC">
        <w:rPr>
          <w:rFonts w:ascii="Cambria" w:eastAsia="Times New Roman" w:hAnsi="Cambria" w:cs="Times New Roman"/>
          <w:lang w:eastAsia="da-DK" w:bidi="ar-SA"/>
        </w:rPr>
        <w:t xml:space="preserve"> –</w:t>
      </w:r>
      <w:r w:rsidR="00D60135">
        <w:rPr>
          <w:rFonts w:ascii="Cambria" w:eastAsia="Times New Roman" w:hAnsi="Cambria" w:cs="Times New Roman"/>
          <w:lang w:eastAsia="da-DK" w:bidi="ar-SA"/>
        </w:rPr>
        <w:t xml:space="preserve"> uanset om</w:t>
      </w:r>
      <w:r w:rsidR="00254648">
        <w:rPr>
          <w:rFonts w:ascii="Cambria" w:eastAsia="Times New Roman" w:hAnsi="Cambria" w:cs="Times New Roman"/>
          <w:lang w:eastAsia="da-DK" w:bidi="ar-SA"/>
        </w:rPr>
        <w:t xml:space="preserve"> deltagerne står op eller sidder ned.</w:t>
      </w:r>
    </w:p>
    <w:p w14:paraId="08BB90D1" w14:textId="184DC64D" w:rsidR="00D30661" w:rsidRPr="00D30661" w:rsidRDefault="00365060" w:rsidP="00CF0E10">
      <w:pPr>
        <w:overflowPunct w:val="0"/>
        <w:autoSpaceDE w:val="0"/>
        <w:autoSpaceDN w:val="0"/>
        <w:adjustRightInd w:val="0"/>
        <w:spacing w:after="120" w:line="240" w:lineRule="auto"/>
        <w:jc w:val="both"/>
        <w:textAlignment w:val="baseline"/>
        <w:rPr>
          <w:rFonts w:ascii="Cambria" w:eastAsia="Times New Roman" w:hAnsi="Cambria" w:cs="Times New Roman"/>
          <w:lang w:eastAsia="da-DK" w:bidi="ar-SA"/>
        </w:rPr>
      </w:pPr>
      <w:r>
        <w:rPr>
          <w:rFonts w:ascii="Cambria" w:eastAsia="Times New Roman" w:hAnsi="Cambria" w:cs="Times New Roman"/>
          <w:lang w:eastAsia="da-DK" w:bidi="ar-SA"/>
        </w:rPr>
        <w:t xml:space="preserve">Folkekirkens og andre trossamfunds </w:t>
      </w:r>
      <w:r w:rsidR="00C337D0">
        <w:rPr>
          <w:rFonts w:ascii="Cambria" w:eastAsia="Times New Roman" w:hAnsi="Cambria" w:cs="Times New Roman"/>
          <w:lang w:eastAsia="da-DK" w:bidi="ar-SA"/>
        </w:rPr>
        <w:t>aktiviteter</w:t>
      </w:r>
      <w:r>
        <w:rPr>
          <w:rFonts w:ascii="Cambria" w:eastAsia="Times New Roman" w:hAnsi="Cambria" w:cs="Times New Roman"/>
          <w:lang w:eastAsia="da-DK" w:bidi="ar-SA"/>
        </w:rPr>
        <w:t xml:space="preserve"> i lokaler, som de råder over,</w:t>
      </w:r>
      <w:r w:rsidR="00C337D0">
        <w:rPr>
          <w:rFonts w:ascii="Cambria" w:eastAsia="Times New Roman" w:hAnsi="Cambria" w:cs="Times New Roman"/>
          <w:lang w:eastAsia="da-DK" w:bidi="ar-SA"/>
        </w:rPr>
        <w:t xml:space="preserve"> skal overholde d</w:t>
      </w:r>
      <w:r w:rsidR="00D30661" w:rsidRPr="00D30661">
        <w:rPr>
          <w:rFonts w:ascii="Cambria" w:eastAsia="Times New Roman" w:hAnsi="Cambria" w:cs="Times New Roman"/>
          <w:lang w:eastAsia="da-DK" w:bidi="ar-SA"/>
        </w:rPr>
        <w:t>e gældende krav til lokaler, hvortil offentligheden har adgang, jf</w:t>
      </w:r>
      <w:r w:rsidR="00CF0E10">
        <w:rPr>
          <w:rFonts w:ascii="Cambria" w:eastAsia="Times New Roman" w:hAnsi="Cambria" w:cs="Times New Roman"/>
          <w:lang w:eastAsia="da-DK" w:bidi="ar-SA"/>
        </w:rPr>
        <w:t xml:space="preserve">. </w:t>
      </w:r>
      <w:hyperlink r:id="rId9" w:history="1">
        <w:r w:rsidR="00CF0E10" w:rsidRPr="00C413CF">
          <w:rPr>
            <w:rStyle w:val="Hyperlink"/>
            <w:rFonts w:ascii="Cambria" w:eastAsia="Times New Roman" w:hAnsi="Cambria" w:cs="Times New Roman"/>
            <w:lang w:eastAsia="da-DK" w:bidi="ar-SA"/>
          </w:rPr>
          <w:t>bekendtgørelse om forbud mod større forsamlinger og mod adgang til og restriktioner for lokaler og lokaliteter i forbindelse med håndtering af covid-19</w:t>
        </w:r>
      </w:hyperlink>
      <w:r w:rsidR="0071611B">
        <w:rPr>
          <w:rFonts w:ascii="Cambria" w:eastAsia="Times New Roman" w:hAnsi="Cambria" w:cs="Times New Roman"/>
          <w:lang w:eastAsia="da-DK" w:bidi="ar-SA"/>
        </w:rPr>
        <w:t>, herunder:</w:t>
      </w:r>
      <w:r w:rsidR="00686224">
        <w:rPr>
          <w:rFonts w:ascii="Cambria" w:eastAsia="Times New Roman" w:hAnsi="Cambria" w:cs="Times New Roman"/>
          <w:lang w:eastAsia="da-DK" w:bidi="ar-SA"/>
        </w:rPr>
        <w:t xml:space="preserve"> </w:t>
      </w:r>
    </w:p>
    <w:p w14:paraId="1EAF45E5" w14:textId="77777777" w:rsidR="00307243" w:rsidRPr="00F41E6C" w:rsidRDefault="00D30661" w:rsidP="0011171C">
      <w:pPr>
        <w:numPr>
          <w:ilvl w:val="0"/>
          <w:numId w:val="14"/>
        </w:numPr>
        <w:overflowPunct w:val="0"/>
        <w:autoSpaceDE w:val="0"/>
        <w:autoSpaceDN w:val="0"/>
        <w:adjustRightInd w:val="0"/>
        <w:spacing w:after="120" w:line="240" w:lineRule="auto"/>
        <w:contextualSpacing/>
        <w:jc w:val="both"/>
        <w:textAlignment w:val="baseline"/>
        <w:rPr>
          <w:rFonts w:ascii="Cambria" w:eastAsia="Times New Roman" w:hAnsi="Cambria" w:cs="Times New Roman"/>
          <w:lang w:eastAsia="da-DK" w:bidi="ar-SA"/>
        </w:rPr>
      </w:pPr>
      <w:r w:rsidRPr="00F41E6C">
        <w:rPr>
          <w:rFonts w:ascii="Cambria" w:eastAsia="Times New Roman" w:hAnsi="Cambria" w:cs="Times New Roman"/>
          <w:lang w:eastAsia="da-DK" w:bidi="ar-SA"/>
        </w:rPr>
        <w:t xml:space="preserve">Der må maksimalt tillades adgang for 1 </w:t>
      </w:r>
      <w:r w:rsidR="004C26FC" w:rsidRPr="00F41E6C">
        <w:rPr>
          <w:rFonts w:ascii="Cambria" w:eastAsia="Times New Roman" w:hAnsi="Cambria" w:cs="Times New Roman"/>
          <w:lang w:eastAsia="da-DK" w:bidi="ar-SA"/>
        </w:rPr>
        <w:t>besøgende</w:t>
      </w:r>
      <w:r w:rsidRPr="00F41E6C">
        <w:rPr>
          <w:rFonts w:ascii="Cambria" w:eastAsia="Times New Roman" w:hAnsi="Cambria" w:cs="Times New Roman"/>
          <w:lang w:eastAsia="da-DK" w:bidi="ar-SA"/>
        </w:rPr>
        <w:t xml:space="preserve"> </w:t>
      </w:r>
      <w:r w:rsidR="00B069DD">
        <w:rPr>
          <w:rFonts w:ascii="Cambria" w:eastAsia="Times New Roman" w:hAnsi="Cambria" w:cs="Times New Roman"/>
          <w:lang w:eastAsia="da-DK" w:bidi="ar-SA"/>
        </w:rPr>
        <w:t xml:space="preserve">eller deltager </w:t>
      </w:r>
      <w:r w:rsidRPr="00F41E6C">
        <w:rPr>
          <w:rFonts w:ascii="Cambria" w:eastAsia="Times New Roman" w:hAnsi="Cambria" w:cs="Times New Roman"/>
          <w:lang w:eastAsia="da-DK" w:bidi="ar-SA"/>
        </w:rPr>
        <w:t xml:space="preserve">pr. 4 </w:t>
      </w:r>
      <w:r w:rsidR="00B77017" w:rsidRPr="00F41E6C">
        <w:rPr>
          <w:rFonts w:ascii="Cambria" w:eastAsia="Times New Roman" w:hAnsi="Cambria" w:cs="Times New Roman"/>
          <w:lang w:eastAsia="da-DK" w:bidi="ar-SA"/>
        </w:rPr>
        <w:t>kv</w:t>
      </w:r>
      <w:r w:rsidRPr="00F41E6C">
        <w:rPr>
          <w:rFonts w:ascii="Cambria" w:eastAsia="Times New Roman" w:hAnsi="Cambria" w:cs="Times New Roman"/>
          <w:lang w:eastAsia="da-DK" w:bidi="ar-SA"/>
        </w:rPr>
        <w:t xml:space="preserve">m gulvareal, hvortil der er offentlig adgang. </w:t>
      </w:r>
      <w:r w:rsidR="00820B80">
        <w:rPr>
          <w:rFonts w:ascii="Cambria" w:eastAsia="Times New Roman" w:hAnsi="Cambria" w:cs="Times New Roman"/>
          <w:lang w:eastAsia="da-DK" w:bidi="ar-SA"/>
        </w:rPr>
        <w:t>I lokaler, hvor besøgende eller deltagere i det væsentlige sidder ned</w:t>
      </w:r>
      <w:r w:rsidR="0011171C">
        <w:rPr>
          <w:rFonts w:ascii="Cambria" w:eastAsia="Times New Roman" w:hAnsi="Cambria" w:cs="Times New Roman"/>
          <w:lang w:eastAsia="da-DK" w:bidi="ar-SA"/>
        </w:rPr>
        <w:t xml:space="preserve"> eller knæler</w:t>
      </w:r>
      <w:r w:rsidR="00820B80">
        <w:rPr>
          <w:rFonts w:ascii="Cambria" w:eastAsia="Times New Roman" w:hAnsi="Cambria" w:cs="Times New Roman"/>
          <w:lang w:eastAsia="da-DK" w:bidi="ar-SA"/>
        </w:rPr>
        <w:t>, må der dog tillades adgang for 1 besøgende eller deltager pr. 2 kvm gulvareal</w:t>
      </w:r>
      <w:r w:rsidR="00365060">
        <w:rPr>
          <w:rFonts w:ascii="Cambria" w:eastAsia="Times New Roman" w:hAnsi="Cambria" w:cs="Times New Roman"/>
          <w:lang w:eastAsia="da-DK" w:bidi="ar-SA"/>
        </w:rPr>
        <w:t>.</w:t>
      </w:r>
      <w:r w:rsidR="00B069DD">
        <w:rPr>
          <w:rFonts w:ascii="Cambria" w:eastAsia="Times New Roman" w:hAnsi="Cambria" w:cs="Times New Roman"/>
          <w:lang w:eastAsia="da-DK" w:bidi="ar-SA"/>
        </w:rPr>
        <w:t xml:space="preserve"> </w:t>
      </w:r>
      <w:r w:rsidRPr="00F41E6C">
        <w:rPr>
          <w:rFonts w:ascii="Cambria" w:eastAsia="Times New Roman" w:hAnsi="Cambria" w:cs="Times New Roman"/>
          <w:lang w:eastAsia="da-DK" w:bidi="ar-SA"/>
        </w:rPr>
        <w:t xml:space="preserve">Er gulvarealet under 4 </w:t>
      </w:r>
      <w:r w:rsidR="0022687F">
        <w:rPr>
          <w:rFonts w:ascii="Cambria" w:eastAsia="Times New Roman" w:hAnsi="Cambria" w:cs="Times New Roman"/>
          <w:lang w:eastAsia="da-DK" w:bidi="ar-SA"/>
        </w:rPr>
        <w:t>k</w:t>
      </w:r>
      <w:r w:rsidR="00CB5CCE">
        <w:rPr>
          <w:rFonts w:ascii="Cambria" w:eastAsia="Times New Roman" w:hAnsi="Cambria" w:cs="Times New Roman"/>
          <w:lang w:eastAsia="da-DK" w:bidi="ar-SA"/>
        </w:rPr>
        <w:t>vm</w:t>
      </w:r>
      <w:r w:rsidRPr="00F41E6C">
        <w:rPr>
          <w:rFonts w:ascii="Cambria" w:eastAsia="Times New Roman" w:hAnsi="Cambria" w:cs="Times New Roman"/>
          <w:lang w:eastAsia="da-DK" w:bidi="ar-SA"/>
        </w:rPr>
        <w:t xml:space="preserve">, </w:t>
      </w:r>
      <w:r w:rsidR="005873E4" w:rsidRPr="00F41E6C">
        <w:rPr>
          <w:rFonts w:ascii="Cambria" w:eastAsia="Times New Roman" w:hAnsi="Cambria" w:cs="Times New Roman"/>
          <w:lang w:eastAsia="da-DK" w:bidi="ar-SA"/>
        </w:rPr>
        <w:t xml:space="preserve">må </w:t>
      </w:r>
      <w:r w:rsidRPr="00F41E6C">
        <w:rPr>
          <w:rFonts w:ascii="Cambria" w:eastAsia="Times New Roman" w:hAnsi="Cambria" w:cs="Times New Roman"/>
          <w:lang w:eastAsia="da-DK" w:bidi="ar-SA"/>
        </w:rPr>
        <w:t xml:space="preserve">der tillades adgang for 1 </w:t>
      </w:r>
      <w:r w:rsidR="004C26FC" w:rsidRPr="00F41E6C">
        <w:rPr>
          <w:rFonts w:ascii="Cambria" w:eastAsia="Times New Roman" w:hAnsi="Cambria" w:cs="Times New Roman"/>
          <w:lang w:eastAsia="da-DK" w:bidi="ar-SA"/>
        </w:rPr>
        <w:t>besøgende</w:t>
      </w:r>
      <w:r w:rsidR="00B069DD">
        <w:rPr>
          <w:rFonts w:ascii="Cambria" w:eastAsia="Times New Roman" w:hAnsi="Cambria" w:cs="Times New Roman"/>
          <w:lang w:eastAsia="da-DK" w:bidi="ar-SA"/>
        </w:rPr>
        <w:t xml:space="preserve"> eller deltager</w:t>
      </w:r>
      <w:r w:rsidRPr="00F41E6C">
        <w:rPr>
          <w:rFonts w:ascii="Cambria" w:eastAsia="Times New Roman" w:hAnsi="Cambria" w:cs="Times New Roman"/>
          <w:lang w:eastAsia="da-DK" w:bidi="ar-SA"/>
        </w:rPr>
        <w:t xml:space="preserve">. Gulvarealet </w:t>
      </w:r>
      <w:proofErr w:type="gramStart"/>
      <w:r w:rsidRPr="00F41E6C">
        <w:rPr>
          <w:rFonts w:ascii="Cambria" w:eastAsia="Times New Roman" w:hAnsi="Cambria" w:cs="Times New Roman"/>
          <w:lang w:eastAsia="da-DK" w:bidi="ar-SA"/>
        </w:rPr>
        <w:t>i</w:t>
      </w:r>
      <w:proofErr w:type="gramEnd"/>
      <w:r w:rsidRPr="00F41E6C">
        <w:rPr>
          <w:rFonts w:ascii="Cambria" w:eastAsia="Times New Roman" w:hAnsi="Cambria" w:cs="Times New Roman"/>
          <w:lang w:eastAsia="da-DK" w:bidi="ar-SA"/>
        </w:rPr>
        <w:t xml:space="preserve"> opgøres væg til væg uanset inventar m</w:t>
      </w:r>
      <w:r w:rsidR="000C1DAB">
        <w:rPr>
          <w:rFonts w:ascii="Cambria" w:eastAsia="Times New Roman" w:hAnsi="Cambria" w:cs="Times New Roman"/>
          <w:lang w:eastAsia="da-DK" w:bidi="ar-SA"/>
        </w:rPr>
        <w:t>.</w:t>
      </w:r>
      <w:r w:rsidRPr="00F41E6C">
        <w:rPr>
          <w:rFonts w:ascii="Cambria" w:eastAsia="Times New Roman" w:hAnsi="Cambria" w:cs="Times New Roman"/>
          <w:lang w:eastAsia="da-DK" w:bidi="ar-SA"/>
        </w:rPr>
        <w:t>v. Forkynder</w:t>
      </w:r>
      <w:r w:rsidR="00F41E6C" w:rsidRPr="00F41E6C">
        <w:rPr>
          <w:rFonts w:ascii="Cambria" w:eastAsia="Times New Roman" w:hAnsi="Cambria" w:cs="Times New Roman"/>
          <w:lang w:eastAsia="da-DK" w:bidi="ar-SA"/>
        </w:rPr>
        <w:t>en</w:t>
      </w:r>
      <w:r w:rsidRPr="00F41E6C">
        <w:rPr>
          <w:rFonts w:ascii="Cambria" w:eastAsia="Times New Roman" w:hAnsi="Cambria" w:cs="Times New Roman"/>
          <w:lang w:eastAsia="da-DK" w:bidi="ar-SA"/>
        </w:rPr>
        <w:t xml:space="preserve"> samt evt. personale</w:t>
      </w:r>
      <w:r w:rsidR="00F41E6C" w:rsidRPr="00F41E6C">
        <w:rPr>
          <w:rFonts w:ascii="Cambria" w:eastAsia="Times New Roman" w:hAnsi="Cambria" w:cs="Times New Roman"/>
          <w:lang w:eastAsia="da-DK" w:bidi="ar-SA"/>
        </w:rPr>
        <w:t xml:space="preserve"> (og</w:t>
      </w:r>
      <w:r w:rsidRPr="00F41E6C">
        <w:rPr>
          <w:rFonts w:ascii="Cambria" w:eastAsia="Times New Roman" w:hAnsi="Cambria" w:cs="Times New Roman"/>
          <w:lang w:eastAsia="da-DK" w:bidi="ar-SA"/>
        </w:rPr>
        <w:t xml:space="preserve"> frivillige</w:t>
      </w:r>
      <w:r w:rsidR="00F41E6C" w:rsidRPr="00F41E6C">
        <w:rPr>
          <w:rFonts w:ascii="Cambria" w:eastAsia="Times New Roman" w:hAnsi="Cambria" w:cs="Times New Roman"/>
          <w:lang w:eastAsia="da-DK" w:bidi="ar-SA"/>
        </w:rPr>
        <w:t>),</w:t>
      </w:r>
      <w:r w:rsidRPr="00F41E6C">
        <w:rPr>
          <w:rFonts w:ascii="Cambria" w:eastAsia="Times New Roman" w:hAnsi="Cambria" w:cs="Times New Roman"/>
          <w:lang w:eastAsia="da-DK" w:bidi="ar-SA"/>
        </w:rPr>
        <w:t xml:space="preserve"> </w:t>
      </w:r>
      <w:r w:rsidR="00124EF7" w:rsidRPr="00F41E6C">
        <w:rPr>
          <w:rFonts w:ascii="Cambria" w:eastAsia="Times New Roman" w:hAnsi="Cambria" w:cs="Times New Roman"/>
          <w:lang w:eastAsia="da-DK" w:bidi="ar-SA"/>
        </w:rPr>
        <w:t>som medvirker ved en gudstjeneste, messe, fredagsbøn m.v.</w:t>
      </w:r>
      <w:r w:rsidR="00011F7E">
        <w:rPr>
          <w:rFonts w:ascii="Cambria" w:eastAsia="Times New Roman" w:hAnsi="Cambria" w:cs="Times New Roman"/>
          <w:lang w:eastAsia="da-DK" w:bidi="ar-SA"/>
        </w:rPr>
        <w:t>,</w:t>
      </w:r>
      <w:r w:rsidR="00124EF7" w:rsidRPr="00F41E6C">
        <w:rPr>
          <w:rFonts w:ascii="Cambria" w:eastAsia="Times New Roman" w:hAnsi="Cambria" w:cs="Times New Roman"/>
          <w:lang w:eastAsia="da-DK" w:bidi="ar-SA"/>
        </w:rPr>
        <w:t xml:space="preserve"> ved en religiøs handling</w:t>
      </w:r>
      <w:r w:rsidR="00F41E6C" w:rsidRPr="00F41E6C">
        <w:rPr>
          <w:rFonts w:ascii="Cambria" w:eastAsia="Times New Roman" w:hAnsi="Cambria" w:cs="Times New Roman"/>
          <w:lang w:eastAsia="da-DK" w:bidi="ar-SA"/>
        </w:rPr>
        <w:t xml:space="preserve"> eller </w:t>
      </w:r>
      <w:r w:rsidR="00011F7E">
        <w:rPr>
          <w:rFonts w:ascii="Cambria" w:eastAsia="Times New Roman" w:hAnsi="Cambria" w:cs="Times New Roman"/>
          <w:lang w:eastAsia="da-DK" w:bidi="ar-SA"/>
        </w:rPr>
        <w:t xml:space="preserve">ved en </w:t>
      </w:r>
      <w:r w:rsidR="00F41E6C" w:rsidRPr="00F41E6C">
        <w:rPr>
          <w:rFonts w:ascii="Cambria" w:eastAsia="Times New Roman" w:hAnsi="Cambria" w:cs="Times New Roman"/>
          <w:lang w:eastAsia="da-DK" w:bidi="ar-SA"/>
        </w:rPr>
        <w:t>menighedsaktivitet,</w:t>
      </w:r>
      <w:r w:rsidR="00124EF7" w:rsidRPr="00F41E6C">
        <w:rPr>
          <w:rFonts w:ascii="Cambria" w:eastAsia="Times New Roman" w:hAnsi="Cambria" w:cs="Times New Roman"/>
          <w:lang w:eastAsia="da-DK" w:bidi="ar-SA"/>
        </w:rPr>
        <w:t xml:space="preserve"> </w:t>
      </w:r>
      <w:r w:rsidRPr="00F41E6C">
        <w:rPr>
          <w:rFonts w:ascii="Cambria" w:eastAsia="Times New Roman" w:hAnsi="Cambria" w:cs="Times New Roman"/>
          <w:lang w:eastAsia="da-DK" w:bidi="ar-SA"/>
        </w:rPr>
        <w:t xml:space="preserve">tælles </w:t>
      </w:r>
      <w:r w:rsidR="00011F7E">
        <w:rPr>
          <w:rFonts w:ascii="Cambria" w:eastAsia="Times New Roman" w:hAnsi="Cambria" w:cs="Times New Roman"/>
          <w:lang w:eastAsia="da-DK" w:bidi="ar-SA"/>
        </w:rPr>
        <w:t xml:space="preserve">ikke </w:t>
      </w:r>
      <w:r w:rsidR="00124EF7" w:rsidRPr="00F41E6C">
        <w:rPr>
          <w:rFonts w:ascii="Cambria" w:eastAsia="Times New Roman" w:hAnsi="Cambria" w:cs="Times New Roman"/>
          <w:lang w:eastAsia="da-DK" w:bidi="ar-SA"/>
        </w:rPr>
        <w:t xml:space="preserve">med </w:t>
      </w:r>
      <w:r w:rsidRPr="00F41E6C">
        <w:rPr>
          <w:rFonts w:ascii="Cambria" w:eastAsia="Times New Roman" w:hAnsi="Cambria" w:cs="Times New Roman"/>
          <w:lang w:eastAsia="da-DK" w:bidi="ar-SA"/>
        </w:rPr>
        <w:t>i opgørelsen.</w:t>
      </w:r>
      <w:r w:rsidR="00B069DD">
        <w:rPr>
          <w:rFonts w:ascii="Cambria" w:eastAsia="Times New Roman" w:hAnsi="Cambria" w:cs="Times New Roman"/>
          <w:lang w:eastAsia="da-DK" w:bidi="ar-SA"/>
        </w:rPr>
        <w:t xml:space="preserve"> </w:t>
      </w:r>
    </w:p>
    <w:p w14:paraId="45191CDC" w14:textId="77777777" w:rsidR="00D30661" w:rsidRPr="00D30661" w:rsidRDefault="00D30661" w:rsidP="000C1DAB">
      <w:pPr>
        <w:numPr>
          <w:ilvl w:val="0"/>
          <w:numId w:val="14"/>
        </w:numPr>
        <w:overflowPunct w:val="0"/>
        <w:autoSpaceDE w:val="0"/>
        <w:autoSpaceDN w:val="0"/>
        <w:adjustRightInd w:val="0"/>
        <w:spacing w:after="120" w:line="240" w:lineRule="auto"/>
        <w:contextualSpacing/>
        <w:jc w:val="both"/>
        <w:textAlignment w:val="baseline"/>
        <w:rPr>
          <w:rFonts w:ascii="Calibri" w:eastAsia="Times New Roman" w:hAnsi="Calibri" w:cs="Times New Roman"/>
          <w:szCs w:val="20"/>
          <w:lang w:eastAsia="da-DK" w:bidi="ar-SA"/>
        </w:rPr>
      </w:pPr>
      <w:r w:rsidRPr="00D30661">
        <w:rPr>
          <w:rFonts w:ascii="Cambria" w:eastAsia="Times New Roman" w:hAnsi="Cambria" w:cs="Times New Roman"/>
          <w:szCs w:val="20"/>
          <w:lang w:eastAsia="da-DK" w:bidi="ar-SA"/>
        </w:rPr>
        <w:t>Lokalerne skal så vidt muligt indrettes på en sådan måde, at smittefare minimeres, herunder ved at gøre det muligt for deltagere, besøgende, ansatte og frivillige at holde afstand til hinanden.</w:t>
      </w:r>
    </w:p>
    <w:p w14:paraId="6F750660" w14:textId="61B4BEC0" w:rsidR="00D30661" w:rsidRPr="00D30661" w:rsidRDefault="00D30661" w:rsidP="00011F7E">
      <w:pPr>
        <w:numPr>
          <w:ilvl w:val="0"/>
          <w:numId w:val="14"/>
        </w:numPr>
        <w:overflowPunct w:val="0"/>
        <w:autoSpaceDE w:val="0"/>
        <w:autoSpaceDN w:val="0"/>
        <w:adjustRightInd w:val="0"/>
        <w:spacing w:after="120" w:line="240" w:lineRule="auto"/>
        <w:contextualSpacing/>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t xml:space="preserve">Der skal i eller ved lokalerne opsættes informationsmateriale om, at personer, der har symptomer på </w:t>
      </w:r>
      <w:proofErr w:type="spellStart"/>
      <w:r w:rsidR="006C3901">
        <w:rPr>
          <w:rFonts w:ascii="Cambria" w:eastAsia="Times New Roman" w:hAnsi="Cambria" w:cs="Times New Roman"/>
          <w:szCs w:val="20"/>
          <w:lang w:eastAsia="da-DK" w:bidi="ar-SA"/>
        </w:rPr>
        <w:t>corona</w:t>
      </w:r>
      <w:proofErr w:type="spellEnd"/>
      <w:r w:rsidR="006C3901">
        <w:rPr>
          <w:rFonts w:ascii="Cambria" w:eastAsia="Times New Roman" w:hAnsi="Cambria" w:cs="Times New Roman"/>
          <w:szCs w:val="20"/>
          <w:lang w:eastAsia="da-DK" w:bidi="ar-SA"/>
        </w:rPr>
        <w:t>/</w:t>
      </w:r>
      <w:r w:rsidRPr="00D30661">
        <w:rPr>
          <w:rFonts w:ascii="Cambria" w:eastAsia="Times New Roman" w:hAnsi="Cambria" w:cs="Times New Roman"/>
          <w:szCs w:val="20"/>
          <w:lang w:eastAsia="da-DK" w:bidi="ar-SA"/>
        </w:rPr>
        <w:t>COVID-19, bør isolere sig i hjemmet, og om god hygiejne og hensigtsmæssig adfærd i det offentlige rum. Informationsmaterialet offentliggøres af Sundhedsstyrelsen.</w:t>
      </w:r>
    </w:p>
    <w:p w14:paraId="778284A3" w14:textId="77777777" w:rsidR="000313FB" w:rsidRPr="000313FB" w:rsidRDefault="00D30661" w:rsidP="00011F7E">
      <w:pPr>
        <w:numPr>
          <w:ilvl w:val="0"/>
          <w:numId w:val="14"/>
        </w:numPr>
        <w:overflowPunct w:val="0"/>
        <w:autoSpaceDE w:val="0"/>
        <w:autoSpaceDN w:val="0"/>
        <w:adjustRightInd w:val="0"/>
        <w:spacing w:after="120" w:line="240" w:lineRule="auto"/>
        <w:contextualSpacing/>
        <w:jc w:val="both"/>
        <w:textAlignment w:val="baseline"/>
        <w:rPr>
          <w:rFonts w:ascii="Cambria" w:eastAsia="Times New Roman" w:hAnsi="Cambria" w:cs="Times New Roman"/>
          <w:lang w:eastAsia="da-DK" w:bidi="ar-SA"/>
        </w:rPr>
      </w:pPr>
      <w:r w:rsidRPr="000313FB">
        <w:rPr>
          <w:rFonts w:ascii="Cambria" w:eastAsia="Times New Roman" w:hAnsi="Cambria" w:cs="Times New Roman"/>
          <w:szCs w:val="20"/>
          <w:lang w:eastAsia="da-DK" w:bidi="ar-SA"/>
        </w:rPr>
        <w:t>Det skal sikres, at alle ansatte</w:t>
      </w:r>
      <w:r w:rsidR="00EB11E6" w:rsidRPr="000313FB">
        <w:rPr>
          <w:rFonts w:ascii="Cambria" w:eastAsia="Times New Roman" w:hAnsi="Cambria" w:cs="Times New Roman"/>
          <w:szCs w:val="20"/>
          <w:lang w:eastAsia="da-DK" w:bidi="ar-SA"/>
        </w:rPr>
        <w:t>,</w:t>
      </w:r>
      <w:r w:rsidRPr="000313FB">
        <w:rPr>
          <w:rFonts w:ascii="Cambria" w:eastAsia="Times New Roman" w:hAnsi="Cambria" w:cs="Times New Roman"/>
          <w:szCs w:val="20"/>
          <w:lang w:eastAsia="da-DK" w:bidi="ar-SA"/>
        </w:rPr>
        <w:t xml:space="preserve"> frivillige</w:t>
      </w:r>
      <w:r w:rsidR="00EB11E6" w:rsidRPr="000313FB">
        <w:rPr>
          <w:rFonts w:ascii="Cambria" w:eastAsia="Times New Roman" w:hAnsi="Cambria" w:cs="Times New Roman"/>
          <w:szCs w:val="20"/>
          <w:lang w:eastAsia="da-DK" w:bidi="ar-SA"/>
        </w:rPr>
        <w:t xml:space="preserve"> og besøgende</w:t>
      </w:r>
      <w:r w:rsidRPr="000313FB">
        <w:rPr>
          <w:rFonts w:ascii="Cambria" w:eastAsia="Times New Roman" w:hAnsi="Cambria" w:cs="Times New Roman"/>
          <w:szCs w:val="20"/>
          <w:lang w:eastAsia="da-DK" w:bidi="ar-SA"/>
        </w:rPr>
        <w:t xml:space="preserve"> overholder Sundhedsstyrelsens anbefalinger om god hygiejne og hensigtsmæssig adfærd. Anbefalingerne offentliggøres af Sundhedsstyrelsen.</w:t>
      </w:r>
    </w:p>
    <w:p w14:paraId="6527537B" w14:textId="77777777" w:rsidR="000313FB" w:rsidRDefault="00D30661" w:rsidP="00C337D0">
      <w:pPr>
        <w:numPr>
          <w:ilvl w:val="0"/>
          <w:numId w:val="14"/>
        </w:numPr>
        <w:overflowPunct w:val="0"/>
        <w:autoSpaceDE w:val="0"/>
        <w:autoSpaceDN w:val="0"/>
        <w:adjustRightInd w:val="0"/>
        <w:spacing w:after="120" w:line="240" w:lineRule="auto"/>
        <w:contextualSpacing/>
        <w:jc w:val="both"/>
        <w:textAlignment w:val="baseline"/>
        <w:rPr>
          <w:rFonts w:ascii="Cambria" w:eastAsia="Times New Roman" w:hAnsi="Cambria" w:cs="Times New Roman"/>
          <w:lang w:eastAsia="da-DK" w:bidi="ar-SA"/>
        </w:rPr>
      </w:pPr>
      <w:r w:rsidRPr="000313FB">
        <w:rPr>
          <w:rFonts w:ascii="Cambria" w:eastAsia="Times New Roman" w:hAnsi="Cambria" w:cs="Times New Roman"/>
          <w:szCs w:val="20"/>
          <w:lang w:eastAsia="da-DK" w:bidi="ar-SA"/>
        </w:rPr>
        <w:t xml:space="preserve">Der skal </w:t>
      </w:r>
      <w:r w:rsidR="00C337D0">
        <w:rPr>
          <w:rFonts w:ascii="Cambria" w:eastAsia="Times New Roman" w:hAnsi="Cambria" w:cs="Times New Roman"/>
          <w:szCs w:val="20"/>
          <w:lang w:eastAsia="da-DK" w:bidi="ar-SA"/>
        </w:rPr>
        <w:t xml:space="preserve">så vidt muligt </w:t>
      </w:r>
      <w:r w:rsidRPr="000313FB">
        <w:rPr>
          <w:rFonts w:ascii="Cambria" w:eastAsia="Times New Roman" w:hAnsi="Cambria" w:cs="Times New Roman"/>
          <w:szCs w:val="20"/>
          <w:lang w:eastAsia="da-DK" w:bidi="ar-SA"/>
        </w:rPr>
        <w:t xml:space="preserve">være vand og </w:t>
      </w:r>
      <w:r w:rsidR="00F81C43" w:rsidRPr="000313FB">
        <w:rPr>
          <w:rFonts w:ascii="Cambria" w:eastAsia="Times New Roman" w:hAnsi="Cambria" w:cs="Times New Roman"/>
          <w:szCs w:val="20"/>
          <w:lang w:eastAsia="da-DK" w:bidi="ar-SA"/>
        </w:rPr>
        <w:t xml:space="preserve">flydende </w:t>
      </w:r>
      <w:r w:rsidRPr="000313FB">
        <w:rPr>
          <w:rFonts w:ascii="Cambria" w:eastAsia="Times New Roman" w:hAnsi="Cambria" w:cs="Times New Roman"/>
          <w:szCs w:val="20"/>
          <w:lang w:eastAsia="da-DK" w:bidi="ar-SA"/>
        </w:rPr>
        <w:t>sæbe eller</w:t>
      </w:r>
      <w:r w:rsidR="00F81C43" w:rsidRPr="000313FB">
        <w:rPr>
          <w:rFonts w:ascii="Cambria" w:eastAsia="Times New Roman" w:hAnsi="Cambria" w:cs="Times New Roman"/>
          <w:szCs w:val="20"/>
          <w:lang w:eastAsia="da-DK" w:bidi="ar-SA"/>
        </w:rPr>
        <w:t xml:space="preserve"> alkoholbaseret (70-85%)</w:t>
      </w:r>
      <w:r w:rsidRPr="000313FB">
        <w:rPr>
          <w:rFonts w:ascii="Cambria" w:eastAsia="Times New Roman" w:hAnsi="Cambria" w:cs="Times New Roman"/>
          <w:szCs w:val="20"/>
          <w:lang w:eastAsia="da-DK" w:bidi="ar-SA"/>
        </w:rPr>
        <w:t xml:space="preserve"> hånd</w:t>
      </w:r>
      <w:r w:rsidR="00F81C43" w:rsidRPr="000313FB">
        <w:rPr>
          <w:rFonts w:ascii="Cambria" w:eastAsia="Times New Roman" w:hAnsi="Cambria" w:cs="Times New Roman"/>
          <w:szCs w:val="20"/>
          <w:lang w:eastAsia="da-DK" w:bidi="ar-SA"/>
        </w:rPr>
        <w:t>desinf</w:t>
      </w:r>
      <w:r w:rsidR="00BF7561">
        <w:rPr>
          <w:rFonts w:ascii="Cambria" w:eastAsia="Times New Roman" w:hAnsi="Cambria" w:cs="Times New Roman"/>
          <w:szCs w:val="20"/>
          <w:lang w:eastAsia="da-DK" w:bidi="ar-SA"/>
        </w:rPr>
        <w:t>e</w:t>
      </w:r>
      <w:r w:rsidR="00F81C43" w:rsidRPr="000313FB">
        <w:rPr>
          <w:rFonts w:ascii="Cambria" w:eastAsia="Times New Roman" w:hAnsi="Cambria" w:cs="Times New Roman"/>
          <w:szCs w:val="20"/>
          <w:lang w:eastAsia="da-DK" w:bidi="ar-SA"/>
        </w:rPr>
        <w:t>ktionsmiddel</w:t>
      </w:r>
      <w:r w:rsidRPr="000313FB">
        <w:rPr>
          <w:rFonts w:ascii="Cambria" w:eastAsia="Times New Roman" w:hAnsi="Cambria" w:cs="Times New Roman"/>
          <w:szCs w:val="20"/>
          <w:lang w:eastAsia="da-DK" w:bidi="ar-SA"/>
        </w:rPr>
        <w:t xml:space="preserve"> tilgængeligt for deltagere og besøgende.</w:t>
      </w:r>
      <w:r w:rsidR="00C17D58">
        <w:rPr>
          <w:rFonts w:ascii="Cambria" w:eastAsia="Times New Roman" w:hAnsi="Cambria" w:cs="Times New Roman"/>
          <w:szCs w:val="20"/>
          <w:lang w:eastAsia="da-DK" w:bidi="ar-SA"/>
        </w:rPr>
        <w:t xml:space="preserve"> </w:t>
      </w:r>
    </w:p>
    <w:p w14:paraId="30BA6FAC" w14:textId="59F4D4A6" w:rsidR="00421BA7" w:rsidRDefault="00421BA7" w:rsidP="000C1DAB">
      <w:pPr>
        <w:numPr>
          <w:ilvl w:val="0"/>
          <w:numId w:val="14"/>
        </w:numPr>
        <w:overflowPunct w:val="0"/>
        <w:autoSpaceDE w:val="0"/>
        <w:autoSpaceDN w:val="0"/>
        <w:adjustRightInd w:val="0"/>
        <w:spacing w:after="120" w:line="240" w:lineRule="auto"/>
        <w:contextualSpacing/>
        <w:jc w:val="both"/>
        <w:textAlignment w:val="baseline"/>
        <w:rPr>
          <w:rFonts w:ascii="Cambria" w:eastAsia="Times New Roman" w:hAnsi="Cambria" w:cs="Times New Roman"/>
          <w:lang w:eastAsia="da-DK" w:bidi="ar-SA"/>
        </w:rPr>
      </w:pPr>
      <w:r w:rsidRPr="00307243">
        <w:rPr>
          <w:rFonts w:ascii="Cambria" w:eastAsia="Times New Roman" w:hAnsi="Cambria" w:cs="Times New Roman"/>
          <w:lang w:eastAsia="da-DK" w:bidi="ar-SA"/>
        </w:rPr>
        <w:t>Ansatte og andre personer, der er tilknyttet lokalerne, skal bruge handsker ved udlevering af ikke-emballerede fødevarer, hvis fødevarerne berøres med hænderne.</w:t>
      </w:r>
      <w:r w:rsidR="0027784A">
        <w:rPr>
          <w:rFonts w:ascii="Cambria" w:eastAsia="Times New Roman" w:hAnsi="Cambria" w:cs="Times New Roman"/>
          <w:lang w:eastAsia="da-DK" w:bidi="ar-SA"/>
        </w:rPr>
        <w:t xml:space="preserve"> Se </w:t>
      </w:r>
      <w:hyperlink r:id="rId10" w:history="1">
        <w:r w:rsidR="0027784A" w:rsidRPr="0027784A">
          <w:rPr>
            <w:rStyle w:val="Hyperlink"/>
            <w:rFonts w:ascii="Cambria" w:eastAsia="Times New Roman" w:hAnsi="Cambria" w:cs="Times New Roman"/>
            <w:lang w:eastAsia="da-DK" w:bidi="ar-SA"/>
          </w:rPr>
          <w:t>anbefaling fra Fødevarestyrelsen</w:t>
        </w:r>
      </w:hyperlink>
      <w:r w:rsidR="0027784A">
        <w:rPr>
          <w:rFonts w:ascii="Cambria" w:eastAsia="Times New Roman" w:hAnsi="Cambria" w:cs="Times New Roman"/>
          <w:lang w:eastAsia="da-DK" w:bidi="ar-SA"/>
        </w:rPr>
        <w:t>.</w:t>
      </w:r>
    </w:p>
    <w:p w14:paraId="7B5AF917" w14:textId="77777777" w:rsidR="000313FB" w:rsidRPr="000313FB" w:rsidRDefault="000313FB" w:rsidP="004A7103">
      <w:pPr>
        <w:overflowPunct w:val="0"/>
        <w:autoSpaceDE w:val="0"/>
        <w:autoSpaceDN w:val="0"/>
        <w:adjustRightInd w:val="0"/>
        <w:spacing w:after="120" w:line="240" w:lineRule="auto"/>
        <w:ind w:left="720"/>
        <w:contextualSpacing/>
        <w:jc w:val="both"/>
        <w:textAlignment w:val="baseline"/>
        <w:rPr>
          <w:rFonts w:ascii="Cambria" w:eastAsia="Times New Roman" w:hAnsi="Cambria" w:cs="Times New Roman"/>
          <w:lang w:eastAsia="da-DK" w:bidi="ar-SA"/>
        </w:rPr>
      </w:pPr>
    </w:p>
    <w:p w14:paraId="6C12DEDD" w14:textId="77777777" w:rsidR="00F81C43" w:rsidRDefault="00F81C43" w:rsidP="00F41E6C">
      <w:pPr>
        <w:overflowPunct w:val="0"/>
        <w:autoSpaceDE w:val="0"/>
        <w:autoSpaceDN w:val="0"/>
        <w:adjustRightInd w:val="0"/>
        <w:spacing w:after="120" w:line="240" w:lineRule="auto"/>
        <w:jc w:val="both"/>
        <w:textAlignment w:val="baseline"/>
        <w:rPr>
          <w:rFonts w:ascii="Cambria" w:eastAsia="Times New Roman" w:hAnsi="Cambria" w:cs="Times New Roman"/>
          <w:lang w:eastAsia="da-DK" w:bidi="ar-SA"/>
        </w:rPr>
      </w:pPr>
      <w:r>
        <w:rPr>
          <w:rFonts w:ascii="Cambria" w:eastAsia="Times New Roman" w:hAnsi="Cambria" w:cs="Times New Roman"/>
          <w:lang w:eastAsia="da-DK" w:bidi="ar-SA"/>
        </w:rPr>
        <w:t xml:space="preserve">Desuden </w:t>
      </w:r>
      <w:r w:rsidR="0004675D">
        <w:rPr>
          <w:rFonts w:ascii="Cambria" w:eastAsia="Times New Roman" w:hAnsi="Cambria" w:cs="Times New Roman"/>
          <w:lang w:eastAsia="da-DK" w:bidi="ar-SA"/>
        </w:rPr>
        <w:t>bør</w:t>
      </w:r>
      <w:r w:rsidR="00F41E6C" w:rsidRPr="00F41E6C">
        <w:rPr>
          <w:rFonts w:ascii="Cambria" w:eastAsia="Times New Roman" w:hAnsi="Cambria" w:cs="Times New Roman"/>
          <w:lang w:eastAsia="da-DK" w:bidi="ar-SA"/>
        </w:rPr>
        <w:t xml:space="preserve"> sundhedsmyndighedernes generelle anbefalinger om forebyggelse af smittespredning</w:t>
      </w:r>
      <w:r w:rsidR="0004675D">
        <w:rPr>
          <w:rFonts w:ascii="Cambria" w:eastAsia="Times New Roman" w:hAnsi="Cambria" w:cs="Times New Roman"/>
          <w:lang w:eastAsia="da-DK" w:bidi="ar-SA"/>
        </w:rPr>
        <w:t xml:space="preserve"> </w:t>
      </w:r>
      <w:r>
        <w:rPr>
          <w:rFonts w:ascii="Cambria" w:eastAsia="Times New Roman" w:hAnsi="Cambria" w:cs="Times New Roman"/>
          <w:lang w:eastAsia="da-DK" w:bidi="ar-SA"/>
        </w:rPr>
        <w:t>iagttages:</w:t>
      </w:r>
    </w:p>
    <w:p w14:paraId="2AFCB9B3" w14:textId="77777777" w:rsidR="00072C98" w:rsidRPr="00011F7E" w:rsidRDefault="00F81C43" w:rsidP="00011F7E">
      <w:pPr>
        <w:pStyle w:val="Listeafsnit"/>
        <w:numPr>
          <w:ilvl w:val="0"/>
          <w:numId w:val="12"/>
        </w:numPr>
        <w:overflowPunct w:val="0"/>
        <w:autoSpaceDE w:val="0"/>
        <w:autoSpaceDN w:val="0"/>
        <w:adjustRightInd w:val="0"/>
        <w:spacing w:after="120" w:line="240" w:lineRule="auto"/>
        <w:jc w:val="both"/>
        <w:textAlignment w:val="baseline"/>
        <w:rPr>
          <w:rFonts w:ascii="Cambria" w:eastAsia="Times New Roman" w:hAnsi="Cambria" w:cs="Times New Roman"/>
          <w:lang w:eastAsia="da-DK" w:bidi="ar-SA"/>
        </w:rPr>
      </w:pPr>
      <w:r w:rsidRPr="00011F7E">
        <w:rPr>
          <w:rFonts w:ascii="Cambria" w:eastAsia="Times New Roman" w:hAnsi="Cambria" w:cs="Times New Roman"/>
          <w:lang w:eastAsia="da-DK" w:bidi="ar-SA"/>
        </w:rPr>
        <w:t xml:space="preserve">Det </w:t>
      </w:r>
      <w:r w:rsidR="0004675D" w:rsidRPr="00011F7E">
        <w:rPr>
          <w:rFonts w:ascii="Cambria" w:eastAsia="Times New Roman" w:hAnsi="Cambria" w:cs="Times New Roman"/>
          <w:lang w:eastAsia="da-DK" w:bidi="ar-SA"/>
        </w:rPr>
        <w:t xml:space="preserve">bør </w:t>
      </w:r>
      <w:r w:rsidRPr="00011F7E">
        <w:rPr>
          <w:rFonts w:ascii="Cambria" w:eastAsia="Times New Roman" w:hAnsi="Cambria" w:cs="Times New Roman"/>
          <w:lang w:eastAsia="da-DK" w:bidi="ar-SA"/>
        </w:rPr>
        <w:t xml:space="preserve">sikres, at der er mindst </w:t>
      </w:r>
      <w:r w:rsidR="00E179DA" w:rsidRPr="00011F7E">
        <w:rPr>
          <w:rFonts w:ascii="Cambria" w:eastAsia="Times New Roman" w:hAnsi="Cambria" w:cs="Times New Roman"/>
          <w:lang w:eastAsia="da-DK" w:bidi="ar-SA"/>
        </w:rPr>
        <w:t xml:space="preserve">1 </w:t>
      </w:r>
      <w:r w:rsidRPr="00011F7E">
        <w:rPr>
          <w:rFonts w:ascii="Cambria" w:eastAsia="Times New Roman" w:hAnsi="Cambria" w:cs="Times New Roman"/>
          <w:lang w:eastAsia="da-DK" w:bidi="ar-SA"/>
        </w:rPr>
        <w:t>m</w:t>
      </w:r>
      <w:r w:rsidR="00B77017" w:rsidRPr="00011F7E">
        <w:rPr>
          <w:rFonts w:ascii="Cambria" w:eastAsia="Times New Roman" w:hAnsi="Cambria" w:cs="Times New Roman"/>
          <w:lang w:eastAsia="da-DK" w:bidi="ar-SA"/>
        </w:rPr>
        <w:t>eter</w:t>
      </w:r>
      <w:r w:rsidRPr="00011F7E">
        <w:rPr>
          <w:rFonts w:ascii="Cambria" w:eastAsia="Times New Roman" w:hAnsi="Cambria" w:cs="Times New Roman"/>
          <w:lang w:eastAsia="da-DK" w:bidi="ar-SA"/>
        </w:rPr>
        <w:t xml:space="preserve"> mellem personer</w:t>
      </w:r>
      <w:r w:rsidR="00072C98" w:rsidRPr="00011F7E">
        <w:rPr>
          <w:rFonts w:ascii="Cambria" w:eastAsia="Times New Roman" w:hAnsi="Cambria" w:cs="Times New Roman"/>
          <w:lang w:eastAsia="da-DK" w:bidi="ar-SA"/>
        </w:rPr>
        <w:t>. I</w:t>
      </w:r>
      <w:r w:rsidR="00E179DA" w:rsidRPr="00011F7E">
        <w:rPr>
          <w:rFonts w:ascii="Cambria" w:eastAsia="Times New Roman" w:hAnsi="Cambria" w:cs="Times New Roman"/>
          <w:lang w:eastAsia="da-DK" w:bidi="ar-SA"/>
        </w:rPr>
        <w:t xml:space="preserve"> situationer, hvor der kan være øget risiko for dråbesmitte, eller hvor et forsigtighedsprincip tilsiger et særligt hensyn</w:t>
      </w:r>
      <w:r w:rsidR="00072C98" w:rsidRPr="00011F7E">
        <w:rPr>
          <w:rFonts w:ascii="Cambria" w:eastAsia="Times New Roman" w:hAnsi="Cambria" w:cs="Times New Roman"/>
          <w:lang w:eastAsia="da-DK" w:bidi="ar-SA"/>
        </w:rPr>
        <w:t xml:space="preserve">, </w:t>
      </w:r>
      <w:r w:rsidR="0004675D" w:rsidRPr="00011F7E">
        <w:rPr>
          <w:rFonts w:ascii="Cambria" w:eastAsia="Times New Roman" w:hAnsi="Cambria" w:cs="Times New Roman"/>
          <w:lang w:eastAsia="da-DK" w:bidi="ar-SA"/>
        </w:rPr>
        <w:t xml:space="preserve">bør </w:t>
      </w:r>
      <w:r w:rsidR="00072C98" w:rsidRPr="00011F7E">
        <w:rPr>
          <w:rFonts w:ascii="Cambria" w:eastAsia="Times New Roman" w:hAnsi="Cambria" w:cs="Times New Roman"/>
          <w:lang w:eastAsia="da-DK" w:bidi="ar-SA"/>
        </w:rPr>
        <w:t>der dog være mindst 2 m</w:t>
      </w:r>
      <w:r w:rsidR="00B77017" w:rsidRPr="00011F7E">
        <w:rPr>
          <w:rFonts w:ascii="Cambria" w:eastAsia="Times New Roman" w:hAnsi="Cambria" w:cs="Times New Roman"/>
          <w:lang w:eastAsia="da-DK" w:bidi="ar-SA"/>
        </w:rPr>
        <w:t>eters</w:t>
      </w:r>
      <w:r w:rsidR="00072C98" w:rsidRPr="00011F7E">
        <w:rPr>
          <w:rFonts w:ascii="Cambria" w:eastAsia="Times New Roman" w:hAnsi="Cambria" w:cs="Times New Roman"/>
          <w:lang w:eastAsia="da-DK" w:bidi="ar-SA"/>
        </w:rPr>
        <w:t xml:space="preserve"> afstand mellem personer</w:t>
      </w:r>
      <w:r w:rsidR="00E179DA" w:rsidRPr="00011F7E">
        <w:rPr>
          <w:rFonts w:ascii="Cambria" w:eastAsia="Times New Roman" w:hAnsi="Cambria" w:cs="Times New Roman"/>
          <w:lang w:eastAsia="da-DK" w:bidi="ar-SA"/>
        </w:rPr>
        <w:t xml:space="preserve">. </w:t>
      </w:r>
      <w:r w:rsidR="00011F7E" w:rsidRPr="00011F7E">
        <w:rPr>
          <w:rFonts w:ascii="Cambria" w:eastAsia="Times New Roman" w:hAnsi="Cambria" w:cs="Times New Roman"/>
          <w:lang w:eastAsia="da-DK" w:bidi="ar-SA"/>
        </w:rPr>
        <w:t xml:space="preserve">Det gælder f.eks. ved gudstjeneste, hvor der bør sikres </w:t>
      </w:r>
      <w:r w:rsidR="00011F7E" w:rsidRPr="003773E3">
        <w:rPr>
          <w:rFonts w:ascii="Cambria" w:eastAsia="Times New Roman" w:hAnsi="Cambria" w:cs="Times New Roman"/>
          <w:lang w:eastAsia="da-DK" w:bidi="ar-SA"/>
        </w:rPr>
        <w:t>2 meters afstand mellem kirkegængere, hvis der synges</w:t>
      </w:r>
      <w:r w:rsidR="00011F7E" w:rsidRPr="00011F7E">
        <w:rPr>
          <w:rFonts w:ascii="Cambria" w:eastAsia="Times New Roman" w:hAnsi="Cambria" w:cs="Times New Roman"/>
          <w:lang w:eastAsia="da-DK" w:bidi="ar-SA"/>
        </w:rPr>
        <w:t xml:space="preserve">, mens 1 meter er tilstrækkeligt, hvis sang undlades. Tilsvarende gælder i mødet med personer med øget risiko.  </w:t>
      </w:r>
    </w:p>
    <w:p w14:paraId="3C6CD3C8" w14:textId="77777777" w:rsidR="006A3E50" w:rsidRDefault="006A3E50" w:rsidP="006A3E50">
      <w:pPr>
        <w:pStyle w:val="Listeafsnit"/>
        <w:numPr>
          <w:ilvl w:val="0"/>
          <w:numId w:val="12"/>
        </w:numPr>
        <w:overflowPunct w:val="0"/>
        <w:autoSpaceDE w:val="0"/>
        <w:autoSpaceDN w:val="0"/>
        <w:adjustRightInd w:val="0"/>
        <w:spacing w:after="120" w:line="240" w:lineRule="auto"/>
        <w:jc w:val="both"/>
        <w:textAlignment w:val="baseline"/>
        <w:rPr>
          <w:rFonts w:ascii="Cambria" w:eastAsia="Times New Roman" w:hAnsi="Cambria" w:cs="Times New Roman"/>
          <w:lang w:eastAsia="da-DK" w:bidi="ar-SA"/>
        </w:rPr>
      </w:pPr>
      <w:r>
        <w:rPr>
          <w:rFonts w:ascii="Cambria" w:eastAsia="Times New Roman" w:hAnsi="Cambria" w:cs="Times New Roman"/>
          <w:lang w:eastAsia="da-DK" w:bidi="ar-SA"/>
        </w:rPr>
        <w:t>Adfærdsregulerende indretning og tiltag (nudging) samt praktiske foranstaltninger i det offentlige rum bør overvejes for at understøtte, at der holdes afstand f.eks. med ruminddeling og afstandstape.</w:t>
      </w:r>
    </w:p>
    <w:p w14:paraId="36056BA2" w14:textId="77777777" w:rsidR="00E179DA" w:rsidRPr="0027784A" w:rsidRDefault="00072C98" w:rsidP="0071611B">
      <w:pPr>
        <w:pStyle w:val="Listeafsnit"/>
        <w:numPr>
          <w:ilvl w:val="0"/>
          <w:numId w:val="12"/>
        </w:numPr>
        <w:overflowPunct w:val="0"/>
        <w:autoSpaceDE w:val="0"/>
        <w:autoSpaceDN w:val="0"/>
        <w:adjustRightInd w:val="0"/>
        <w:spacing w:after="120" w:line="240" w:lineRule="auto"/>
        <w:jc w:val="both"/>
        <w:textAlignment w:val="baseline"/>
        <w:rPr>
          <w:rFonts w:ascii="Cambria" w:eastAsia="Times New Roman" w:hAnsi="Cambria" w:cs="Times New Roman"/>
          <w:lang w:eastAsia="da-DK" w:bidi="ar-SA"/>
        </w:rPr>
      </w:pPr>
      <w:r w:rsidRPr="00072C98">
        <w:rPr>
          <w:rFonts w:ascii="Cambria" w:hAnsi="Cambria" w:cstheme="minorHAnsi"/>
          <w:lang w:bidi="ar-SA"/>
        </w:rPr>
        <w:t>Lokalerne indrettes, så det er muligt at holde den anbefalede afstand, f</w:t>
      </w:r>
      <w:r w:rsidR="00B77017">
        <w:rPr>
          <w:rFonts w:ascii="Cambria" w:hAnsi="Cambria" w:cstheme="minorHAnsi"/>
          <w:lang w:bidi="ar-SA"/>
        </w:rPr>
        <w:t>.eks.</w:t>
      </w:r>
      <w:r w:rsidRPr="00072C98">
        <w:rPr>
          <w:rFonts w:ascii="Cambria" w:hAnsi="Cambria" w:cstheme="minorHAnsi"/>
          <w:lang w:bidi="ar-SA"/>
        </w:rPr>
        <w:t xml:space="preserve"> ved at reducere antallet af stole</w:t>
      </w:r>
      <w:r w:rsidR="00011F7E">
        <w:rPr>
          <w:rFonts w:ascii="Cambria" w:hAnsi="Cambria" w:cstheme="minorHAnsi"/>
          <w:lang w:bidi="ar-SA"/>
        </w:rPr>
        <w:t xml:space="preserve"> eller tilgængelige kirkebænke</w:t>
      </w:r>
      <w:r w:rsidRPr="00072C98">
        <w:rPr>
          <w:rFonts w:ascii="Cambria" w:hAnsi="Cambria" w:cstheme="minorHAnsi"/>
          <w:lang w:bidi="ar-SA"/>
        </w:rPr>
        <w:t xml:space="preserve">. </w:t>
      </w:r>
      <w:r w:rsidR="0071611B">
        <w:rPr>
          <w:rFonts w:ascii="Cambria" w:hAnsi="Cambria" w:cstheme="minorHAnsi"/>
          <w:lang w:bidi="ar-SA"/>
        </w:rPr>
        <w:t xml:space="preserve">Tilsvarende bør man være opmærksom på </w:t>
      </w:r>
      <w:r w:rsidR="0071611B">
        <w:rPr>
          <w:rFonts w:ascii="Cambria" w:hAnsi="Cambria" w:cstheme="minorHAnsi"/>
          <w:lang w:bidi="ar-SA"/>
        </w:rPr>
        <w:lastRenderedPageBreak/>
        <w:t xml:space="preserve">afstandskravene ved ankomst og afslutning. </w:t>
      </w:r>
      <w:r w:rsidRPr="00072C98">
        <w:rPr>
          <w:rFonts w:ascii="Cambria" w:hAnsi="Cambria" w:cstheme="minorHAnsi"/>
          <w:lang w:bidi="ar-SA"/>
        </w:rPr>
        <w:t>Ved større antal samtidige gæster m.v. bør der udpeges personer med ansvar for at sikre overholdelse af afstandskrav</w:t>
      </w:r>
      <w:r>
        <w:rPr>
          <w:rFonts w:ascii="Cambria" w:hAnsi="Cambria" w:cstheme="minorHAnsi"/>
          <w:lang w:bidi="ar-SA"/>
        </w:rPr>
        <w:t>.</w:t>
      </w:r>
    </w:p>
    <w:p w14:paraId="45128E22" w14:textId="60001950" w:rsidR="0027784A" w:rsidRPr="0027784A" w:rsidRDefault="0027784A" w:rsidP="0071611B">
      <w:pPr>
        <w:pStyle w:val="Listeafsnit"/>
        <w:numPr>
          <w:ilvl w:val="0"/>
          <w:numId w:val="12"/>
        </w:numPr>
        <w:overflowPunct w:val="0"/>
        <w:autoSpaceDE w:val="0"/>
        <w:autoSpaceDN w:val="0"/>
        <w:adjustRightInd w:val="0"/>
        <w:spacing w:after="120" w:line="240" w:lineRule="auto"/>
        <w:jc w:val="both"/>
        <w:textAlignment w:val="baseline"/>
        <w:rPr>
          <w:rFonts w:ascii="Cambria" w:hAnsi="Cambria" w:cstheme="minorHAnsi"/>
          <w:lang w:bidi="ar-SA"/>
        </w:rPr>
      </w:pPr>
      <w:r w:rsidRPr="0027784A">
        <w:rPr>
          <w:rFonts w:ascii="Cambria" w:hAnsi="Cambria" w:cstheme="minorHAnsi"/>
          <w:lang w:bidi="ar-SA"/>
        </w:rPr>
        <w:t>Der bør så vidt muligt sikres god og hyppig udluftning</w:t>
      </w:r>
      <w:r>
        <w:rPr>
          <w:rFonts w:ascii="Cambria" w:hAnsi="Cambria" w:cstheme="minorHAnsi"/>
          <w:lang w:bidi="ar-SA"/>
        </w:rPr>
        <w:t xml:space="preserve"> i de anvendte lokaler</w:t>
      </w:r>
      <w:r w:rsidRPr="0027784A">
        <w:rPr>
          <w:rFonts w:ascii="Cambria" w:hAnsi="Cambria" w:cstheme="minorHAnsi"/>
          <w:lang w:bidi="ar-SA"/>
        </w:rPr>
        <w:t>. Recirkulation af luft i ventilationssystemer skal så vidt muligt undgås</w:t>
      </w:r>
      <w:r>
        <w:rPr>
          <w:rFonts w:ascii="Cambria" w:hAnsi="Cambria" w:cstheme="minorHAnsi"/>
          <w:lang w:bidi="ar-SA"/>
        </w:rPr>
        <w:t>.</w:t>
      </w:r>
    </w:p>
    <w:p w14:paraId="08FF06BD" w14:textId="77777777" w:rsidR="00F81C43" w:rsidRDefault="00072C98" w:rsidP="00B971F2">
      <w:pPr>
        <w:pStyle w:val="Listeafsnit"/>
        <w:numPr>
          <w:ilvl w:val="0"/>
          <w:numId w:val="10"/>
        </w:numPr>
        <w:overflowPunct w:val="0"/>
        <w:autoSpaceDE w:val="0"/>
        <w:autoSpaceDN w:val="0"/>
        <w:adjustRightInd w:val="0"/>
        <w:spacing w:after="120" w:line="240" w:lineRule="auto"/>
        <w:jc w:val="both"/>
        <w:textAlignment w:val="baseline"/>
        <w:rPr>
          <w:rFonts w:ascii="Cambria" w:eastAsia="Times New Roman" w:hAnsi="Cambria" w:cs="Times New Roman"/>
          <w:lang w:eastAsia="da-DK" w:bidi="ar-SA"/>
        </w:rPr>
      </w:pPr>
      <w:r w:rsidRPr="00072C98">
        <w:rPr>
          <w:rFonts w:ascii="Cambria" w:eastAsia="Times New Roman" w:hAnsi="Cambria" w:cs="Times New Roman"/>
          <w:lang w:eastAsia="da-DK" w:bidi="ar-SA"/>
        </w:rPr>
        <w:t xml:space="preserve">Afstanden vurderes ’fra næsetip til næsetip’, </w:t>
      </w:r>
      <w:proofErr w:type="gramStart"/>
      <w:r w:rsidRPr="00072C98">
        <w:rPr>
          <w:rFonts w:ascii="Cambria" w:eastAsia="Times New Roman" w:hAnsi="Cambria" w:cs="Times New Roman"/>
          <w:lang w:eastAsia="da-DK" w:bidi="ar-SA"/>
        </w:rPr>
        <w:t>således at</w:t>
      </w:r>
      <w:proofErr w:type="gramEnd"/>
      <w:r w:rsidRPr="00072C98">
        <w:rPr>
          <w:rFonts w:ascii="Cambria" w:eastAsia="Times New Roman" w:hAnsi="Cambria" w:cs="Times New Roman"/>
          <w:lang w:eastAsia="da-DK" w:bidi="ar-SA"/>
        </w:rPr>
        <w:t xml:space="preserve"> der f.eks. ved siddende indretning skal måles fra midten af stolesæder, ikke fra armlæn til armlæn. I mange situationer kan det være lettere at sikre afstandskrav ved siddende indretning. Ved regulering af stående</w:t>
      </w:r>
      <w:r w:rsidR="000313FB">
        <w:rPr>
          <w:rFonts w:ascii="Cambria" w:eastAsia="Times New Roman" w:hAnsi="Cambria" w:cs="Times New Roman"/>
          <w:lang w:eastAsia="da-DK" w:bidi="ar-SA"/>
        </w:rPr>
        <w:t>, knælende</w:t>
      </w:r>
      <w:r w:rsidRPr="00072C98">
        <w:rPr>
          <w:rFonts w:ascii="Cambria" w:eastAsia="Times New Roman" w:hAnsi="Cambria" w:cs="Times New Roman"/>
          <w:lang w:eastAsia="da-DK" w:bidi="ar-SA"/>
        </w:rPr>
        <w:t xml:space="preserve"> og gående personer kan afstand markeres på væg, bord, gulv eller lignende.</w:t>
      </w:r>
      <w:r w:rsidRPr="00072C98">
        <w:rPr>
          <w:rFonts w:ascii="Cambria" w:hAnsi="Cambria" w:cstheme="minorHAnsi"/>
          <w:lang w:bidi="ar-SA"/>
        </w:rPr>
        <w:t xml:space="preserve"> </w:t>
      </w:r>
      <w:r w:rsidR="00F81C43">
        <w:rPr>
          <w:rFonts w:ascii="Cambria" w:eastAsia="Times New Roman" w:hAnsi="Cambria" w:cs="Times New Roman"/>
          <w:lang w:eastAsia="da-DK" w:bidi="ar-SA"/>
        </w:rPr>
        <w:t xml:space="preserve">Personer, der til dagligt er i tæt kontakt, som f.eks. medlemmer af den samme husstand, kan sidde med normal afstand til hinanden. </w:t>
      </w:r>
    </w:p>
    <w:p w14:paraId="3AB22ED1" w14:textId="77777777" w:rsidR="00C337D0" w:rsidRDefault="00C337D0" w:rsidP="00C337D0">
      <w:pPr>
        <w:pStyle w:val="Listeafsnit"/>
        <w:numPr>
          <w:ilvl w:val="0"/>
          <w:numId w:val="10"/>
        </w:numPr>
        <w:overflowPunct w:val="0"/>
        <w:autoSpaceDE w:val="0"/>
        <w:autoSpaceDN w:val="0"/>
        <w:adjustRightInd w:val="0"/>
        <w:spacing w:after="120" w:line="240" w:lineRule="auto"/>
        <w:jc w:val="both"/>
        <w:textAlignment w:val="baseline"/>
        <w:rPr>
          <w:rFonts w:ascii="Cambria" w:eastAsia="Times New Roman" w:hAnsi="Cambria" w:cs="Times New Roman"/>
          <w:lang w:eastAsia="da-DK" w:bidi="ar-SA"/>
        </w:rPr>
      </w:pPr>
      <w:r>
        <w:rPr>
          <w:rFonts w:ascii="Cambria" w:eastAsia="Times New Roman" w:hAnsi="Cambria" w:cs="Times New Roman"/>
          <w:lang w:eastAsia="da-DK" w:bidi="ar-SA"/>
        </w:rPr>
        <w:t xml:space="preserve">Håndhygiejne anbefales </w:t>
      </w:r>
      <w:r w:rsidRPr="00C337D0">
        <w:rPr>
          <w:rFonts w:ascii="Cambria" w:eastAsia="Times New Roman" w:hAnsi="Cambria" w:cs="Times New Roman"/>
          <w:lang w:eastAsia="da-DK" w:bidi="ar-SA"/>
        </w:rPr>
        <w:t xml:space="preserve">f.eks. ved ankomst til og fra lokalerne, mellem forskellige opgaver og aktiviteter, før spisning m.v. Der </w:t>
      </w:r>
      <w:r>
        <w:rPr>
          <w:rFonts w:ascii="Cambria" w:eastAsia="Times New Roman" w:hAnsi="Cambria" w:cs="Times New Roman"/>
          <w:lang w:eastAsia="da-DK" w:bidi="ar-SA"/>
        </w:rPr>
        <w:t>bør</w:t>
      </w:r>
      <w:r w:rsidRPr="00C337D0">
        <w:rPr>
          <w:rFonts w:ascii="Cambria" w:eastAsia="Times New Roman" w:hAnsi="Cambria" w:cs="Times New Roman"/>
          <w:lang w:eastAsia="da-DK" w:bidi="ar-SA"/>
        </w:rPr>
        <w:t xml:space="preserve"> ikke være fælles håndklæder, sæbestykker m.v. på toiletter og lign.</w:t>
      </w:r>
    </w:p>
    <w:p w14:paraId="60BADD91" w14:textId="77777777" w:rsidR="00C337D0" w:rsidRPr="00C337D0" w:rsidRDefault="00C17D58" w:rsidP="00C337D0">
      <w:pPr>
        <w:pStyle w:val="Listeafsnit"/>
        <w:numPr>
          <w:ilvl w:val="0"/>
          <w:numId w:val="10"/>
        </w:numPr>
        <w:overflowPunct w:val="0"/>
        <w:autoSpaceDE w:val="0"/>
        <w:autoSpaceDN w:val="0"/>
        <w:adjustRightInd w:val="0"/>
        <w:spacing w:after="120" w:line="240" w:lineRule="auto"/>
        <w:contextualSpacing w:val="0"/>
        <w:jc w:val="both"/>
        <w:textAlignment w:val="baseline"/>
        <w:rPr>
          <w:rFonts w:ascii="Cambria" w:eastAsia="Times New Roman" w:hAnsi="Cambria" w:cs="Calibri"/>
          <w:color w:val="000000"/>
          <w:szCs w:val="20"/>
          <w:shd w:val="clear" w:color="auto" w:fill="FFFFFF"/>
          <w:lang w:eastAsia="da-DK" w:bidi="ar-SA"/>
        </w:rPr>
      </w:pPr>
      <w:r w:rsidRPr="00C337D0">
        <w:rPr>
          <w:rFonts w:ascii="Cambria" w:eastAsia="Times New Roman" w:hAnsi="Cambria" w:cs="Calibri"/>
          <w:color w:val="000000"/>
          <w:szCs w:val="20"/>
          <w:shd w:val="clear" w:color="auto" w:fill="FFFFFF"/>
          <w:lang w:eastAsia="da-DK" w:bidi="ar-SA"/>
        </w:rPr>
        <w:t>V</w:t>
      </w:r>
      <w:r w:rsidR="001878EC" w:rsidRPr="00C337D0">
        <w:rPr>
          <w:rFonts w:ascii="Cambria" w:eastAsia="Times New Roman" w:hAnsi="Cambria" w:cs="Calibri"/>
          <w:color w:val="000000"/>
          <w:szCs w:val="20"/>
          <w:shd w:val="clear" w:color="auto" w:fill="FFFFFF"/>
          <w:lang w:eastAsia="da-DK" w:bidi="ar-SA"/>
        </w:rPr>
        <w:t xml:space="preserve">ed buffetservering, fællesspisning m.v. </w:t>
      </w:r>
      <w:r w:rsidR="0004675D" w:rsidRPr="00C337D0">
        <w:rPr>
          <w:rFonts w:ascii="Cambria" w:eastAsia="Times New Roman" w:hAnsi="Cambria" w:cs="Calibri"/>
          <w:color w:val="000000"/>
          <w:szCs w:val="20"/>
          <w:shd w:val="clear" w:color="auto" w:fill="FFFFFF"/>
          <w:lang w:eastAsia="da-DK" w:bidi="ar-SA"/>
        </w:rPr>
        <w:t xml:space="preserve">bør </w:t>
      </w:r>
      <w:r w:rsidRPr="00C337D0">
        <w:rPr>
          <w:rFonts w:ascii="Cambria" w:eastAsia="Times New Roman" w:hAnsi="Cambria" w:cs="Calibri"/>
          <w:color w:val="000000"/>
          <w:szCs w:val="20"/>
          <w:shd w:val="clear" w:color="auto" w:fill="FFFFFF"/>
          <w:lang w:eastAsia="da-DK" w:bidi="ar-SA"/>
        </w:rPr>
        <w:t>der være</w:t>
      </w:r>
      <w:r w:rsidR="001878EC" w:rsidRPr="00C337D0">
        <w:rPr>
          <w:rFonts w:ascii="Cambria" w:eastAsia="Times New Roman" w:hAnsi="Cambria" w:cs="Calibri"/>
          <w:color w:val="000000"/>
          <w:szCs w:val="20"/>
          <w:shd w:val="clear" w:color="auto" w:fill="FFFFFF"/>
          <w:lang w:eastAsia="da-DK" w:bidi="ar-SA"/>
        </w:rPr>
        <w:t xml:space="preserve"> særlig fokus på kontaktflader, herunder om der med fordel kan anvendes personlige redskaber, engangsredskaber eller portionsskåle ved selvservering.</w:t>
      </w:r>
    </w:p>
    <w:p w14:paraId="7BD2F51D" w14:textId="77777777" w:rsidR="00F41E6C" w:rsidRDefault="00F41E6C" w:rsidP="00F41E6C">
      <w:pPr>
        <w:overflowPunct w:val="0"/>
        <w:autoSpaceDE w:val="0"/>
        <w:autoSpaceDN w:val="0"/>
        <w:adjustRightInd w:val="0"/>
        <w:spacing w:after="120" w:line="240" w:lineRule="auto"/>
        <w:jc w:val="both"/>
        <w:textAlignment w:val="baseline"/>
        <w:rPr>
          <w:rFonts w:ascii="Cambria" w:eastAsia="Times New Roman" w:hAnsi="Cambria" w:cs="Times New Roman"/>
          <w:lang w:eastAsia="da-DK" w:bidi="ar-SA"/>
        </w:rPr>
      </w:pPr>
      <w:r w:rsidRPr="00F41E6C">
        <w:rPr>
          <w:rFonts w:ascii="Cambria" w:eastAsia="Times New Roman" w:hAnsi="Cambria" w:cs="Times New Roman"/>
          <w:lang w:eastAsia="da-DK" w:bidi="ar-SA"/>
        </w:rPr>
        <w:t xml:space="preserve">Sundhedsmyndighedernes </w:t>
      </w:r>
      <w:r>
        <w:rPr>
          <w:rFonts w:ascii="Cambria" w:eastAsia="Times New Roman" w:hAnsi="Cambria" w:cs="Times New Roman"/>
          <w:lang w:eastAsia="da-DK" w:bidi="ar-SA"/>
        </w:rPr>
        <w:t>generelle anbefalinger om forebyggelse af smittespredning</w:t>
      </w:r>
      <w:r w:rsidRPr="00F41E6C">
        <w:rPr>
          <w:rFonts w:ascii="Cambria" w:eastAsia="Times New Roman" w:hAnsi="Cambria" w:cs="Times New Roman"/>
          <w:lang w:eastAsia="da-DK" w:bidi="ar-SA"/>
        </w:rPr>
        <w:t xml:space="preserve"> kan findes </w:t>
      </w:r>
      <w:hyperlink r:id="rId11" w:history="1">
        <w:r w:rsidRPr="00F41E6C">
          <w:rPr>
            <w:rStyle w:val="Hyperlink"/>
            <w:rFonts w:ascii="Cambria" w:eastAsia="Times New Roman" w:hAnsi="Cambria" w:cs="Times New Roman"/>
            <w:lang w:eastAsia="da-DK" w:bidi="ar-SA"/>
          </w:rPr>
          <w:t>her</w:t>
        </w:r>
      </w:hyperlink>
      <w:r w:rsidRPr="00F41E6C">
        <w:rPr>
          <w:rFonts w:ascii="Cambria" w:eastAsia="Times New Roman" w:hAnsi="Cambria" w:cs="Times New Roman"/>
          <w:lang w:eastAsia="da-DK" w:bidi="ar-SA"/>
        </w:rPr>
        <w:t>.</w:t>
      </w:r>
    </w:p>
    <w:p w14:paraId="671259E3" w14:textId="77777777" w:rsidR="000E7B7F" w:rsidRDefault="00445ACB" w:rsidP="000E7B7F">
      <w:pPr>
        <w:overflowPunct w:val="0"/>
        <w:autoSpaceDE w:val="0"/>
        <w:autoSpaceDN w:val="0"/>
        <w:adjustRightInd w:val="0"/>
        <w:spacing w:after="120" w:line="240" w:lineRule="auto"/>
        <w:jc w:val="both"/>
        <w:textAlignment w:val="baseline"/>
        <w:rPr>
          <w:rFonts w:ascii="Cambria" w:eastAsia="Times New Roman" w:hAnsi="Cambria" w:cs="Times New Roman"/>
          <w:lang w:eastAsia="da-DK" w:bidi="ar-SA"/>
        </w:rPr>
      </w:pPr>
      <w:r>
        <w:rPr>
          <w:rFonts w:ascii="Cambria" w:eastAsia="Times New Roman" w:hAnsi="Cambria" w:cs="Times New Roman"/>
          <w:lang w:eastAsia="da-DK" w:bidi="ar-SA"/>
        </w:rPr>
        <w:t xml:space="preserve">Arbejdstilsynet vejleder </w:t>
      </w:r>
      <w:proofErr w:type="gramStart"/>
      <w:r>
        <w:rPr>
          <w:rFonts w:ascii="Cambria" w:eastAsia="Times New Roman" w:hAnsi="Cambria" w:cs="Times New Roman"/>
          <w:lang w:eastAsia="da-DK" w:bidi="ar-SA"/>
        </w:rPr>
        <w:t>endvidere</w:t>
      </w:r>
      <w:proofErr w:type="gramEnd"/>
      <w:r>
        <w:rPr>
          <w:rFonts w:ascii="Cambria" w:eastAsia="Times New Roman" w:hAnsi="Cambria" w:cs="Times New Roman"/>
          <w:lang w:eastAsia="da-DK" w:bidi="ar-SA"/>
        </w:rPr>
        <w:t xml:space="preserve"> arbej</w:t>
      </w:r>
      <w:r w:rsidR="00A07C9F">
        <w:rPr>
          <w:rFonts w:ascii="Cambria" w:eastAsia="Times New Roman" w:hAnsi="Cambria" w:cs="Times New Roman"/>
          <w:lang w:eastAsia="da-DK" w:bidi="ar-SA"/>
        </w:rPr>
        <w:t>d</w:t>
      </w:r>
      <w:r>
        <w:rPr>
          <w:rFonts w:ascii="Cambria" w:eastAsia="Times New Roman" w:hAnsi="Cambria" w:cs="Times New Roman"/>
          <w:lang w:eastAsia="da-DK" w:bidi="ar-SA"/>
        </w:rPr>
        <w:t>spladserne.</w:t>
      </w:r>
      <w:r w:rsidR="000E7B7F">
        <w:rPr>
          <w:rFonts w:ascii="Cambria" w:eastAsia="Times New Roman" w:hAnsi="Cambria" w:cs="Times New Roman"/>
          <w:lang w:eastAsia="da-DK" w:bidi="ar-SA"/>
        </w:rPr>
        <w:t xml:space="preserve"> </w:t>
      </w:r>
      <w:r w:rsidR="00D30661" w:rsidRPr="00D30661">
        <w:rPr>
          <w:rFonts w:ascii="Cambria" w:eastAsia="Times New Roman" w:hAnsi="Cambria" w:cs="Times New Roman"/>
          <w:szCs w:val="20"/>
          <w:lang w:eastAsia="da-DK" w:bidi="ar-SA"/>
        </w:rPr>
        <w:t xml:space="preserve">Arbejdstilsynets </w:t>
      </w:r>
      <w:r>
        <w:rPr>
          <w:rFonts w:ascii="Cambria" w:eastAsia="Times New Roman" w:hAnsi="Cambria" w:cs="Times New Roman"/>
          <w:szCs w:val="20"/>
          <w:lang w:eastAsia="da-DK" w:bidi="ar-SA"/>
        </w:rPr>
        <w:t>informationsmateriale</w:t>
      </w:r>
      <w:r w:rsidR="00D30661" w:rsidRPr="00D30661">
        <w:rPr>
          <w:rFonts w:ascii="Cambria" w:eastAsia="Times New Roman" w:hAnsi="Cambria" w:cs="Times New Roman"/>
          <w:szCs w:val="20"/>
          <w:lang w:eastAsia="da-DK" w:bidi="ar-SA"/>
        </w:rPr>
        <w:t xml:space="preserve"> kan findes </w:t>
      </w:r>
      <w:hyperlink r:id="rId12" w:history="1">
        <w:r w:rsidR="00D30661" w:rsidRPr="00D30661">
          <w:rPr>
            <w:rFonts w:ascii="Cambria" w:eastAsia="Times New Roman" w:hAnsi="Cambria" w:cs="Times New Roman"/>
            <w:color w:val="0000FF"/>
            <w:szCs w:val="20"/>
            <w:u w:val="single"/>
            <w:lang w:eastAsia="da-DK" w:bidi="ar-SA"/>
          </w:rPr>
          <w:t>her</w:t>
        </w:r>
      </w:hyperlink>
      <w:r w:rsidR="00D30661" w:rsidRPr="00D30661">
        <w:rPr>
          <w:rFonts w:ascii="Cambria" w:eastAsia="Times New Roman" w:hAnsi="Cambria" w:cs="Times New Roman"/>
          <w:lang w:eastAsia="da-DK" w:bidi="ar-SA"/>
        </w:rPr>
        <w:t>.</w:t>
      </w:r>
      <w:r w:rsidR="007B0865" w:rsidRPr="007B0865">
        <w:rPr>
          <w:rFonts w:ascii="Cambria" w:eastAsia="Times New Roman" w:hAnsi="Cambria" w:cs="Times New Roman"/>
          <w:lang w:eastAsia="da-DK" w:bidi="ar-SA"/>
        </w:rPr>
        <w:t xml:space="preserve"> </w:t>
      </w:r>
    </w:p>
    <w:p w14:paraId="460F3926" w14:textId="6E06B878" w:rsidR="00D30661" w:rsidRDefault="000E7B7F" w:rsidP="006C3901">
      <w:pPr>
        <w:overflowPunct w:val="0"/>
        <w:autoSpaceDE w:val="0"/>
        <w:autoSpaceDN w:val="0"/>
        <w:adjustRightInd w:val="0"/>
        <w:spacing w:after="120" w:line="240" w:lineRule="auto"/>
        <w:jc w:val="both"/>
        <w:textAlignment w:val="baseline"/>
        <w:rPr>
          <w:rFonts w:ascii="Cambria" w:eastAsia="Times New Roman" w:hAnsi="Cambria" w:cs="Times New Roman"/>
          <w:lang w:eastAsia="da-DK" w:bidi="ar-SA"/>
        </w:rPr>
      </w:pPr>
      <w:r>
        <w:rPr>
          <w:rFonts w:ascii="Cambria" w:eastAsia="Times New Roman" w:hAnsi="Cambria" w:cs="Times New Roman"/>
          <w:lang w:eastAsia="da-DK" w:bidi="ar-SA"/>
        </w:rPr>
        <w:t>Danske myndigheder har p</w:t>
      </w:r>
      <w:r w:rsidR="007B0865">
        <w:rPr>
          <w:rFonts w:ascii="Cambria" w:eastAsia="Times New Roman" w:hAnsi="Cambria" w:cs="Times New Roman"/>
          <w:lang w:eastAsia="da-DK" w:bidi="ar-SA"/>
        </w:rPr>
        <w:t xml:space="preserve">å </w:t>
      </w:r>
      <w:hyperlink r:id="rId13" w:history="1">
        <w:r w:rsidR="007B0865" w:rsidRPr="00216993">
          <w:rPr>
            <w:rStyle w:val="Hyperlink"/>
            <w:rFonts w:ascii="Cambria" w:eastAsia="Times New Roman" w:hAnsi="Cambria" w:cs="Times New Roman"/>
            <w:lang w:eastAsia="da-DK" w:bidi="ar-SA"/>
          </w:rPr>
          <w:t>www.coronasmitte.dk</w:t>
        </w:r>
      </w:hyperlink>
      <w:r w:rsidR="007B0865">
        <w:rPr>
          <w:rFonts w:ascii="Cambria" w:eastAsia="Times New Roman" w:hAnsi="Cambria" w:cs="Times New Roman"/>
          <w:lang w:eastAsia="da-DK" w:bidi="ar-SA"/>
        </w:rPr>
        <w:t xml:space="preserve"> samlet information om </w:t>
      </w:r>
      <w:proofErr w:type="spellStart"/>
      <w:r w:rsidR="007B0865">
        <w:rPr>
          <w:rFonts w:ascii="Cambria" w:eastAsia="Times New Roman" w:hAnsi="Cambria" w:cs="Times New Roman"/>
          <w:lang w:eastAsia="da-DK" w:bidi="ar-SA"/>
        </w:rPr>
        <w:t>corona</w:t>
      </w:r>
      <w:proofErr w:type="spellEnd"/>
      <w:r w:rsidR="007B0865">
        <w:rPr>
          <w:rFonts w:ascii="Cambria" w:eastAsia="Times New Roman" w:hAnsi="Cambria" w:cs="Times New Roman"/>
          <w:lang w:eastAsia="da-DK" w:bidi="ar-SA"/>
        </w:rPr>
        <w:t>/COVID-19.</w:t>
      </w:r>
    </w:p>
    <w:p w14:paraId="51103EEB" w14:textId="77777777" w:rsidR="000E7B7F" w:rsidRDefault="000E7B7F" w:rsidP="000E7B7F">
      <w:pPr>
        <w:overflowPunct w:val="0"/>
        <w:autoSpaceDE w:val="0"/>
        <w:autoSpaceDN w:val="0"/>
        <w:adjustRightInd w:val="0"/>
        <w:spacing w:after="120" w:line="240" w:lineRule="auto"/>
        <w:jc w:val="both"/>
        <w:textAlignment w:val="baseline"/>
        <w:rPr>
          <w:rFonts w:ascii="Cambria" w:eastAsia="Times New Roman" w:hAnsi="Cambria" w:cs="Times New Roman"/>
          <w:lang w:eastAsia="da-DK" w:bidi="ar-SA"/>
        </w:rPr>
      </w:pPr>
      <w:r w:rsidRPr="000E7B7F">
        <w:rPr>
          <w:rFonts w:ascii="Cambria" w:eastAsia="Times New Roman" w:hAnsi="Cambria" w:cs="Times New Roman"/>
          <w:lang w:eastAsia="da-DK" w:bidi="ar-SA"/>
        </w:rPr>
        <w:t xml:space="preserve">Derudover bør nedenstående hensyn følges med henblik på at mindske risikoen for smittespredning og samtidig skabe tryghed for deltagere, besøgende, ansatte og frivillige. </w:t>
      </w:r>
    </w:p>
    <w:p w14:paraId="774AAE96" w14:textId="29A214BF" w:rsidR="00F41E6C" w:rsidRPr="00D30661" w:rsidRDefault="00F41E6C" w:rsidP="0027784A">
      <w:pPr>
        <w:overflowPunct w:val="0"/>
        <w:autoSpaceDE w:val="0"/>
        <w:autoSpaceDN w:val="0"/>
        <w:adjustRightInd w:val="0"/>
        <w:spacing w:after="120" w:line="240" w:lineRule="auto"/>
        <w:jc w:val="both"/>
        <w:textAlignment w:val="baseline"/>
        <w:rPr>
          <w:rFonts w:ascii="Cambria" w:eastAsia="Times New Roman" w:hAnsi="Cambria" w:cs="Times New Roman"/>
          <w:lang w:eastAsia="da-DK" w:bidi="ar-SA"/>
        </w:rPr>
      </w:pPr>
      <w:r w:rsidRPr="00F41E6C">
        <w:rPr>
          <w:rFonts w:ascii="Cambria" w:eastAsia="Times New Roman" w:hAnsi="Cambria" w:cs="Times New Roman"/>
          <w:lang w:eastAsia="da-DK" w:bidi="ar-SA"/>
        </w:rPr>
        <w:t xml:space="preserve">Retningslinjerne </w:t>
      </w:r>
      <w:r>
        <w:rPr>
          <w:rFonts w:ascii="Cambria" w:eastAsia="Times New Roman" w:hAnsi="Cambria" w:cs="Times New Roman"/>
          <w:lang w:eastAsia="da-DK" w:bidi="ar-SA"/>
        </w:rPr>
        <w:t>for e</w:t>
      </w:r>
      <w:r w:rsidRPr="00F41E6C">
        <w:rPr>
          <w:rFonts w:ascii="Cambria" w:eastAsia="Times New Roman" w:hAnsi="Cambria" w:cs="Times New Roman"/>
          <w:lang w:eastAsia="da-DK" w:bidi="ar-SA"/>
        </w:rPr>
        <w:t xml:space="preserve">n ansvarlig </w:t>
      </w:r>
      <w:r w:rsidR="0027784A">
        <w:rPr>
          <w:rFonts w:ascii="Cambria" w:eastAsia="Times New Roman" w:hAnsi="Cambria" w:cs="Times New Roman"/>
          <w:lang w:eastAsia="da-DK" w:bidi="ar-SA"/>
        </w:rPr>
        <w:t xml:space="preserve">håndtering af </w:t>
      </w:r>
      <w:proofErr w:type="spellStart"/>
      <w:r w:rsidR="0027784A">
        <w:rPr>
          <w:rFonts w:ascii="Cambria" w:eastAsia="Times New Roman" w:hAnsi="Cambria" w:cs="Times New Roman"/>
          <w:lang w:eastAsia="da-DK" w:bidi="ar-SA"/>
        </w:rPr>
        <w:t>corona</w:t>
      </w:r>
      <w:proofErr w:type="spellEnd"/>
      <w:r w:rsidR="0027784A">
        <w:rPr>
          <w:rFonts w:ascii="Cambria" w:eastAsia="Times New Roman" w:hAnsi="Cambria" w:cs="Times New Roman"/>
          <w:lang w:eastAsia="da-DK" w:bidi="ar-SA"/>
        </w:rPr>
        <w:t>/COVID-19-tiltag i</w:t>
      </w:r>
      <w:r w:rsidR="0027784A" w:rsidRPr="00F41E6C">
        <w:rPr>
          <w:rFonts w:ascii="Cambria" w:eastAsia="Times New Roman" w:hAnsi="Cambria" w:cs="Times New Roman"/>
          <w:lang w:eastAsia="da-DK" w:bidi="ar-SA"/>
        </w:rPr>
        <w:t xml:space="preserve"> </w:t>
      </w:r>
      <w:r w:rsidRPr="00F41E6C">
        <w:rPr>
          <w:rFonts w:ascii="Cambria" w:eastAsia="Times New Roman" w:hAnsi="Cambria" w:cs="Times New Roman"/>
          <w:lang w:eastAsia="da-DK" w:bidi="ar-SA"/>
        </w:rPr>
        <w:t>folkekirken og andre trossamfund er dynamiske og tilpasses løbende situationen.</w:t>
      </w:r>
      <w:r w:rsidR="00E465E8">
        <w:rPr>
          <w:rFonts w:ascii="Cambria" w:eastAsia="Times New Roman" w:hAnsi="Cambria" w:cs="Times New Roman"/>
          <w:lang w:eastAsia="da-DK" w:bidi="ar-SA"/>
        </w:rPr>
        <w:t xml:space="preserve"> </w:t>
      </w:r>
    </w:p>
    <w:p w14:paraId="07189BF1" w14:textId="4A96841E" w:rsidR="006C4B7B" w:rsidRPr="002F5C5B" w:rsidRDefault="00D30661" w:rsidP="0027784A">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2F5C5B">
        <w:rPr>
          <w:rFonts w:ascii="Cambria" w:eastAsia="Times New Roman" w:hAnsi="Cambria" w:cs="Times New Roman"/>
          <w:szCs w:val="20"/>
          <w:lang w:eastAsia="da-DK" w:bidi="ar-SA"/>
        </w:rPr>
        <w:t xml:space="preserve">Det er et lokalt ansvar at sikre, at </w:t>
      </w:r>
      <w:r w:rsidR="0027784A">
        <w:rPr>
          <w:rFonts w:ascii="Cambria" w:eastAsia="Times New Roman" w:hAnsi="Cambria" w:cs="Times New Roman"/>
          <w:szCs w:val="20"/>
          <w:lang w:eastAsia="da-DK" w:bidi="ar-SA"/>
        </w:rPr>
        <w:t>håndteringen af de nødvendige tiltag</w:t>
      </w:r>
      <w:r w:rsidR="0027784A" w:rsidRPr="002F5C5B">
        <w:rPr>
          <w:rFonts w:ascii="Cambria" w:eastAsia="Times New Roman" w:hAnsi="Cambria" w:cs="Times New Roman"/>
          <w:szCs w:val="20"/>
          <w:lang w:eastAsia="da-DK" w:bidi="ar-SA"/>
        </w:rPr>
        <w:t xml:space="preserve"> </w:t>
      </w:r>
      <w:r w:rsidRPr="002F5C5B">
        <w:rPr>
          <w:rFonts w:ascii="Cambria" w:eastAsia="Times New Roman" w:hAnsi="Cambria" w:cs="Times New Roman"/>
          <w:szCs w:val="20"/>
          <w:lang w:eastAsia="da-DK" w:bidi="ar-SA"/>
        </w:rPr>
        <w:t xml:space="preserve">i praksis kan ske efter retningslinjerne og med overholdelse af sundhedsmyndighedernes krav og anbefalinger. </w:t>
      </w:r>
      <w:r w:rsidR="006C4B7B" w:rsidRPr="002F5C5B">
        <w:rPr>
          <w:rFonts w:ascii="Cambria" w:eastAsia="Times New Roman" w:hAnsi="Cambria" w:cs="Times New Roman"/>
          <w:szCs w:val="20"/>
          <w:lang w:eastAsia="da-DK" w:bidi="ar-SA"/>
        </w:rPr>
        <w:t xml:space="preserve">Arbejdsgiverne opfordres til inddragelse af medarbejderne i planlægning af de konkrete tiltag. Arbejdsgiverne skal som led i samarbejde om sikkerhed og sundhed på arbejdspladsen inddrage medarbejdere i planlægningen af konkrete tiltag med betydning herfor. Hvor der findes en arbejdsmiljøorganisation på institutionen, skal det ske med inddragelse af denne. </w:t>
      </w:r>
    </w:p>
    <w:p w14:paraId="5623324F" w14:textId="77777777" w:rsidR="00D30661" w:rsidRPr="00D30661" w:rsidRDefault="00D30661" w:rsidP="000E7B7F">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lang w:eastAsia="da-DK" w:bidi="ar-SA"/>
        </w:rPr>
        <w:t xml:space="preserve">Det er vigtigt, at der er tilstrækkelig bemanding til stede i form af ansatte eller frivillige, så man </w:t>
      </w:r>
      <w:r w:rsidRPr="00D30661">
        <w:rPr>
          <w:rFonts w:ascii="Cambria" w:eastAsia="Times New Roman" w:hAnsi="Cambria" w:cs="Times New Roman"/>
          <w:szCs w:val="20"/>
          <w:lang w:eastAsia="da-DK" w:bidi="ar-SA"/>
        </w:rPr>
        <w:t>på betryggende vis kan gennemføre aktiviteterne og vejlede og hjælpe de forsamlede med at efterleve de sundhedsmæssige retningslinjer.</w:t>
      </w:r>
      <w:r w:rsidR="00D52F9F">
        <w:rPr>
          <w:rFonts w:ascii="Cambria" w:eastAsia="Times New Roman" w:hAnsi="Cambria" w:cs="Times New Roman"/>
          <w:szCs w:val="20"/>
          <w:lang w:eastAsia="da-DK" w:bidi="ar-SA"/>
        </w:rPr>
        <w:t xml:space="preserve"> </w:t>
      </w:r>
      <w:r w:rsidR="00D52F9F" w:rsidRPr="00D30661">
        <w:rPr>
          <w:rFonts w:ascii="Cambria" w:eastAsia="Times New Roman" w:hAnsi="Cambria" w:cs="Calibri"/>
          <w:color w:val="000000"/>
          <w:szCs w:val="20"/>
          <w:shd w:val="clear" w:color="auto" w:fill="FFFFFF"/>
          <w:lang w:eastAsia="da-DK" w:bidi="ar-SA"/>
        </w:rPr>
        <w:t>D</w:t>
      </w:r>
      <w:r w:rsidR="00370E43">
        <w:rPr>
          <w:rFonts w:ascii="Cambria" w:eastAsia="Times New Roman" w:hAnsi="Cambria" w:cs="Calibri"/>
          <w:color w:val="000000"/>
          <w:szCs w:val="20"/>
          <w:shd w:val="clear" w:color="auto" w:fill="FFFFFF"/>
          <w:lang w:eastAsia="da-DK" w:bidi="ar-SA"/>
        </w:rPr>
        <w:t>et er desuden vigtigt, at der er</w:t>
      </w:r>
      <w:r w:rsidR="00D52F9F" w:rsidRPr="00D30661">
        <w:rPr>
          <w:rFonts w:ascii="Cambria" w:eastAsia="Times New Roman" w:hAnsi="Cambria" w:cs="Calibri"/>
          <w:color w:val="000000"/>
          <w:szCs w:val="20"/>
          <w:shd w:val="clear" w:color="auto" w:fill="FFFFFF"/>
          <w:lang w:eastAsia="da-DK" w:bidi="ar-SA"/>
        </w:rPr>
        <w:t xml:space="preserve"> tilstrækkelig tid og bemanding</w:t>
      </w:r>
      <w:r w:rsidR="00370E43">
        <w:rPr>
          <w:rFonts w:ascii="Cambria" w:eastAsia="Times New Roman" w:hAnsi="Cambria" w:cs="Calibri"/>
          <w:color w:val="000000"/>
          <w:szCs w:val="20"/>
          <w:shd w:val="clear" w:color="auto" w:fill="FFFFFF"/>
          <w:lang w:eastAsia="da-DK" w:bidi="ar-SA"/>
        </w:rPr>
        <w:t xml:space="preserve"> (ansatte eller frivillige)</w:t>
      </w:r>
      <w:r w:rsidR="00D52F9F" w:rsidRPr="00D30661">
        <w:rPr>
          <w:rFonts w:ascii="Cambria" w:eastAsia="Times New Roman" w:hAnsi="Cambria" w:cs="Calibri"/>
          <w:color w:val="000000"/>
          <w:szCs w:val="20"/>
          <w:shd w:val="clear" w:color="auto" w:fill="FFFFFF"/>
          <w:lang w:eastAsia="da-DK" w:bidi="ar-SA"/>
        </w:rPr>
        <w:t xml:space="preserve"> til, at der kan foretages en grundig udluftning og rengøring af lokalerne mellem de planlagte aktiviteter.</w:t>
      </w:r>
      <w:r w:rsidR="00F86528">
        <w:rPr>
          <w:rFonts w:ascii="Cambria" w:eastAsia="Times New Roman" w:hAnsi="Cambria" w:cs="Calibri"/>
          <w:color w:val="000000"/>
          <w:szCs w:val="20"/>
          <w:shd w:val="clear" w:color="auto" w:fill="FFFFFF"/>
          <w:lang w:eastAsia="da-DK" w:bidi="ar-SA"/>
        </w:rPr>
        <w:t xml:space="preserve"> </w:t>
      </w:r>
      <w:r w:rsidR="00BF7561">
        <w:rPr>
          <w:rFonts w:ascii="Cambria" w:eastAsia="Times New Roman" w:hAnsi="Cambria" w:cs="Calibri"/>
          <w:color w:val="000000"/>
          <w:szCs w:val="20"/>
          <w:shd w:val="clear" w:color="auto" w:fill="FFFFFF"/>
          <w:lang w:eastAsia="da-DK" w:bidi="ar-SA"/>
        </w:rPr>
        <w:t xml:space="preserve">Almindelig rengøring er i de fleste tilfælde tilstrækkelig, men kan suppleres med desinfektion ud fra et forsigtighedsprincip. </w:t>
      </w:r>
      <w:r w:rsidR="00F86528" w:rsidRPr="00F86528">
        <w:rPr>
          <w:rFonts w:ascii="Cambria" w:eastAsia="Times New Roman" w:hAnsi="Cambria" w:cs="Calibri"/>
          <w:color w:val="000000"/>
          <w:szCs w:val="20"/>
          <w:shd w:val="clear" w:color="auto" w:fill="FFFFFF"/>
          <w:lang w:eastAsia="da-DK" w:bidi="ar-SA"/>
        </w:rPr>
        <w:t>Frekvens af rengøring bør tilpasses aktivitet</w:t>
      </w:r>
      <w:r w:rsidR="00F86528">
        <w:rPr>
          <w:rFonts w:ascii="Cambria" w:eastAsia="Times New Roman" w:hAnsi="Cambria" w:cs="Calibri"/>
          <w:color w:val="000000"/>
          <w:szCs w:val="20"/>
          <w:shd w:val="clear" w:color="auto" w:fill="FFFFFF"/>
          <w:lang w:eastAsia="da-DK" w:bidi="ar-SA"/>
        </w:rPr>
        <w:t>en</w:t>
      </w:r>
      <w:r w:rsidR="00F86528" w:rsidRPr="00F86528">
        <w:rPr>
          <w:rFonts w:ascii="Cambria" w:eastAsia="Times New Roman" w:hAnsi="Cambria" w:cs="Calibri"/>
          <w:color w:val="000000"/>
          <w:szCs w:val="20"/>
          <w:shd w:val="clear" w:color="auto" w:fill="FFFFFF"/>
          <w:lang w:eastAsia="da-DK" w:bidi="ar-SA"/>
        </w:rPr>
        <w:t xml:space="preserve">, </w:t>
      </w:r>
      <w:r w:rsidR="006A3E50">
        <w:rPr>
          <w:rFonts w:ascii="Cambria" w:eastAsia="Times New Roman" w:hAnsi="Cambria" w:cs="Calibri"/>
          <w:color w:val="000000"/>
          <w:szCs w:val="20"/>
          <w:shd w:val="clear" w:color="auto" w:fill="FFFFFF"/>
          <w:lang w:eastAsia="da-DK" w:bidi="ar-SA"/>
        </w:rPr>
        <w:t>men</w:t>
      </w:r>
      <w:r w:rsidR="0003456F">
        <w:rPr>
          <w:rFonts w:ascii="Cambria" w:eastAsia="Times New Roman" w:hAnsi="Cambria" w:cs="Calibri"/>
          <w:color w:val="000000"/>
          <w:szCs w:val="20"/>
          <w:shd w:val="clear" w:color="auto" w:fill="FFFFFF"/>
          <w:lang w:eastAsia="da-DK" w:bidi="ar-SA"/>
        </w:rPr>
        <w:t xml:space="preserve"> identifikation samt</w:t>
      </w:r>
      <w:r w:rsidR="00F86528" w:rsidRPr="00F86528">
        <w:rPr>
          <w:rFonts w:ascii="Cambria" w:eastAsia="Times New Roman" w:hAnsi="Cambria" w:cs="Calibri"/>
          <w:color w:val="000000"/>
          <w:szCs w:val="20"/>
          <w:shd w:val="clear" w:color="auto" w:fill="FFFFFF"/>
          <w:lang w:eastAsia="da-DK" w:bidi="ar-SA"/>
        </w:rPr>
        <w:t xml:space="preserve"> hyppig og gentagen</w:t>
      </w:r>
      <w:r w:rsidR="00F86528">
        <w:rPr>
          <w:rFonts w:ascii="Cambria" w:eastAsia="Times New Roman" w:hAnsi="Cambria" w:cs="Calibri"/>
          <w:color w:val="000000"/>
          <w:szCs w:val="20"/>
          <w:shd w:val="clear" w:color="auto" w:fill="FFFFFF"/>
          <w:lang w:eastAsia="da-DK" w:bidi="ar-SA"/>
        </w:rPr>
        <w:t xml:space="preserve"> rengøring </w:t>
      </w:r>
      <w:r w:rsidR="006A3E50">
        <w:rPr>
          <w:rFonts w:ascii="Cambria" w:eastAsia="Times New Roman" w:hAnsi="Cambria" w:cs="Calibri"/>
          <w:color w:val="000000"/>
          <w:szCs w:val="20"/>
          <w:shd w:val="clear" w:color="auto" w:fill="FFFFFF"/>
          <w:lang w:eastAsia="da-DK" w:bidi="ar-SA"/>
        </w:rPr>
        <w:t xml:space="preserve">af </w:t>
      </w:r>
      <w:r w:rsidR="00F86528" w:rsidRPr="00F86528">
        <w:rPr>
          <w:rFonts w:ascii="Cambria" w:eastAsia="Times New Roman" w:hAnsi="Cambria" w:cs="Calibri"/>
          <w:color w:val="000000"/>
          <w:szCs w:val="20"/>
          <w:shd w:val="clear" w:color="auto" w:fill="FFFFFF"/>
          <w:lang w:eastAsia="da-DK" w:bidi="ar-SA"/>
        </w:rPr>
        <w:t>kontakt</w:t>
      </w:r>
      <w:r w:rsidR="0003456F">
        <w:rPr>
          <w:rFonts w:ascii="Cambria" w:eastAsia="Times New Roman" w:hAnsi="Cambria" w:cs="Calibri"/>
          <w:color w:val="000000"/>
          <w:szCs w:val="20"/>
          <w:shd w:val="clear" w:color="auto" w:fill="FFFFFF"/>
          <w:lang w:eastAsia="da-DK" w:bidi="ar-SA"/>
        </w:rPr>
        <w:t>punkter og kontakt</w:t>
      </w:r>
      <w:r w:rsidR="00F86528" w:rsidRPr="00F86528">
        <w:rPr>
          <w:rFonts w:ascii="Cambria" w:eastAsia="Times New Roman" w:hAnsi="Cambria" w:cs="Calibri"/>
          <w:color w:val="000000"/>
          <w:szCs w:val="20"/>
          <w:shd w:val="clear" w:color="auto" w:fill="FFFFFF"/>
          <w:lang w:eastAsia="da-DK" w:bidi="ar-SA"/>
        </w:rPr>
        <w:t xml:space="preserve">flader </w:t>
      </w:r>
      <w:r w:rsidR="00BF7561" w:rsidRPr="00BF7561">
        <w:rPr>
          <w:rFonts w:ascii="Cambria" w:eastAsia="Times New Roman" w:hAnsi="Cambria" w:cs="Calibri"/>
          <w:color w:val="000000"/>
          <w:szCs w:val="20"/>
          <w:shd w:val="clear" w:color="auto" w:fill="FFFFFF"/>
          <w:lang w:eastAsia="da-DK" w:bidi="ar-SA"/>
        </w:rPr>
        <w:t>som dørhåndtag, gelændere</w:t>
      </w:r>
      <w:r w:rsidR="00BF7561">
        <w:rPr>
          <w:rFonts w:ascii="Cambria" w:eastAsia="Times New Roman" w:hAnsi="Cambria" w:cs="Calibri"/>
          <w:color w:val="000000"/>
          <w:szCs w:val="20"/>
          <w:shd w:val="clear" w:color="auto" w:fill="FFFFFF"/>
          <w:lang w:eastAsia="da-DK" w:bidi="ar-SA"/>
        </w:rPr>
        <w:t xml:space="preserve"> m.v.</w:t>
      </w:r>
      <w:r w:rsidR="00BF7561" w:rsidRPr="00F86528">
        <w:rPr>
          <w:rFonts w:ascii="Cambria" w:eastAsia="Times New Roman" w:hAnsi="Cambria" w:cs="Calibri"/>
          <w:color w:val="000000"/>
          <w:szCs w:val="20"/>
          <w:shd w:val="clear" w:color="auto" w:fill="FFFFFF"/>
          <w:lang w:eastAsia="da-DK" w:bidi="ar-SA"/>
        </w:rPr>
        <w:t xml:space="preserve"> </w:t>
      </w:r>
      <w:r w:rsidR="006A3E50">
        <w:rPr>
          <w:rFonts w:ascii="Cambria" w:eastAsia="Times New Roman" w:hAnsi="Cambria" w:cs="Calibri"/>
          <w:color w:val="000000"/>
          <w:szCs w:val="20"/>
          <w:shd w:val="clear" w:color="auto" w:fill="FFFFFF"/>
          <w:lang w:eastAsia="da-DK" w:bidi="ar-SA"/>
        </w:rPr>
        <w:t xml:space="preserve">er særlig vigtigt </w:t>
      </w:r>
      <w:r w:rsidR="000E7B7F">
        <w:rPr>
          <w:rFonts w:ascii="Cambria" w:eastAsia="Times New Roman" w:hAnsi="Cambria" w:cs="Calibri"/>
          <w:color w:val="000000"/>
          <w:szCs w:val="20"/>
          <w:shd w:val="clear" w:color="auto" w:fill="FFFFFF"/>
          <w:lang w:eastAsia="da-DK" w:bidi="ar-SA"/>
        </w:rPr>
        <w:t xml:space="preserve">og i særdeleshed </w:t>
      </w:r>
      <w:r w:rsidR="00F86528" w:rsidRPr="00F86528">
        <w:rPr>
          <w:rFonts w:ascii="Cambria" w:eastAsia="Times New Roman" w:hAnsi="Cambria" w:cs="Calibri"/>
          <w:color w:val="000000"/>
          <w:szCs w:val="20"/>
          <w:shd w:val="clear" w:color="auto" w:fill="FFFFFF"/>
          <w:lang w:eastAsia="da-DK" w:bidi="ar-SA"/>
        </w:rPr>
        <w:t>i lokaler og situationer med mange besøgende og/eller mange</w:t>
      </w:r>
      <w:r w:rsidR="00F86528">
        <w:rPr>
          <w:rFonts w:ascii="Cambria" w:eastAsia="Times New Roman" w:hAnsi="Cambria" w:cs="Calibri"/>
          <w:color w:val="000000"/>
          <w:szCs w:val="20"/>
          <w:shd w:val="clear" w:color="auto" w:fill="FFFFFF"/>
          <w:lang w:eastAsia="da-DK" w:bidi="ar-SA"/>
        </w:rPr>
        <w:t xml:space="preserve"> </w:t>
      </w:r>
      <w:r w:rsidR="00F86528" w:rsidRPr="00F86528">
        <w:rPr>
          <w:rFonts w:ascii="Cambria" w:eastAsia="Times New Roman" w:hAnsi="Cambria" w:cs="Calibri"/>
          <w:color w:val="000000"/>
          <w:szCs w:val="20"/>
          <w:shd w:val="clear" w:color="auto" w:fill="FFFFFF"/>
          <w:lang w:eastAsia="da-DK" w:bidi="ar-SA"/>
        </w:rPr>
        <w:t>berøringer</w:t>
      </w:r>
      <w:r w:rsidR="006A3E50">
        <w:rPr>
          <w:rFonts w:ascii="Cambria" w:eastAsia="Times New Roman" w:hAnsi="Cambria" w:cs="Calibri"/>
          <w:color w:val="000000"/>
          <w:szCs w:val="20"/>
          <w:shd w:val="clear" w:color="auto" w:fill="FFFFFF"/>
          <w:lang w:eastAsia="da-DK" w:bidi="ar-SA"/>
        </w:rPr>
        <w:t xml:space="preserve">. Herudover bør der være særlig opmærksomhed på rengøring </w:t>
      </w:r>
      <w:r w:rsidR="006A3E50" w:rsidRPr="006A3E50">
        <w:rPr>
          <w:rFonts w:ascii="Cambria" w:eastAsia="Times New Roman" w:hAnsi="Cambria" w:cs="Calibri"/>
          <w:color w:val="000000"/>
          <w:szCs w:val="20"/>
          <w:shd w:val="clear" w:color="auto" w:fill="FFFFFF"/>
          <w:lang w:eastAsia="da-DK" w:bidi="ar-SA"/>
        </w:rPr>
        <w:t>af toilet- og vaskefaciliteter</w:t>
      </w:r>
      <w:r w:rsidR="00F86528">
        <w:rPr>
          <w:rFonts w:ascii="Cambria" w:eastAsia="Times New Roman" w:hAnsi="Cambria" w:cs="Calibri"/>
          <w:color w:val="000000"/>
          <w:szCs w:val="20"/>
          <w:shd w:val="clear" w:color="auto" w:fill="FFFFFF"/>
          <w:lang w:eastAsia="da-DK" w:bidi="ar-SA"/>
        </w:rPr>
        <w:t>.</w:t>
      </w:r>
      <w:r w:rsidR="001878EC">
        <w:rPr>
          <w:rFonts w:ascii="Cambria" w:eastAsia="Times New Roman" w:hAnsi="Cambria" w:cs="Calibri"/>
          <w:color w:val="000000"/>
          <w:szCs w:val="20"/>
          <w:shd w:val="clear" w:color="auto" w:fill="FFFFFF"/>
          <w:lang w:eastAsia="da-DK" w:bidi="ar-SA"/>
        </w:rPr>
        <w:t xml:space="preserve"> </w:t>
      </w:r>
    </w:p>
    <w:p w14:paraId="1F4DDEA9" w14:textId="77777777" w:rsidR="00D30661" w:rsidRPr="00D30661" w:rsidRDefault="00D30661" w:rsidP="00CB0189">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p>
    <w:p w14:paraId="0963CAB2" w14:textId="77777777" w:rsidR="00D30661" w:rsidRPr="00D30661" w:rsidRDefault="00D30661" w:rsidP="00CB0189">
      <w:pPr>
        <w:overflowPunct w:val="0"/>
        <w:autoSpaceDE w:val="0"/>
        <w:autoSpaceDN w:val="0"/>
        <w:adjustRightInd w:val="0"/>
        <w:spacing w:after="0" w:line="240" w:lineRule="auto"/>
        <w:jc w:val="both"/>
        <w:textAlignment w:val="baseline"/>
        <w:rPr>
          <w:rFonts w:ascii="Cambria" w:eastAsia="Times New Roman" w:hAnsi="Cambria" w:cs="Times New Roman"/>
          <w:i/>
          <w:iCs/>
          <w:szCs w:val="20"/>
          <w:lang w:eastAsia="da-DK" w:bidi="ar-SA"/>
        </w:rPr>
      </w:pPr>
      <w:r w:rsidRPr="00D30661">
        <w:rPr>
          <w:rFonts w:ascii="Cambria" w:eastAsia="Times New Roman" w:hAnsi="Cambria" w:cs="Times New Roman"/>
          <w:i/>
          <w:iCs/>
          <w:szCs w:val="20"/>
          <w:lang w:eastAsia="da-DK" w:bidi="ar-SA"/>
        </w:rPr>
        <w:t>Nadver og andre religiøse spise- og drikkeritualer</w:t>
      </w:r>
    </w:p>
    <w:p w14:paraId="5463C536" w14:textId="77777777" w:rsidR="00D30661" w:rsidRPr="00D30661" w:rsidRDefault="00D30661" w:rsidP="000E7B7F">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t>I den udstrækning indtagelse af spise og drikke som led i gudstjenesten, messen, fredagsbønnen eller den religiøse handling anses for påkrævet, bør man nøje overveje, hvordan det kan gennemføres sundhedsmæssigt forsvarligt</w:t>
      </w:r>
      <w:r w:rsidR="00F41E6C">
        <w:rPr>
          <w:rFonts w:ascii="Cambria" w:eastAsia="Times New Roman" w:hAnsi="Cambria" w:cs="Times New Roman"/>
          <w:szCs w:val="20"/>
          <w:lang w:eastAsia="da-DK" w:bidi="ar-SA"/>
        </w:rPr>
        <w:t xml:space="preserve">. Der må ikke anvendes </w:t>
      </w:r>
      <w:r w:rsidR="00F81C43">
        <w:rPr>
          <w:rFonts w:ascii="Cambria" w:eastAsia="Times New Roman" w:hAnsi="Cambria" w:cs="Times New Roman"/>
          <w:szCs w:val="20"/>
          <w:lang w:eastAsia="da-DK" w:bidi="ar-SA"/>
        </w:rPr>
        <w:t>fælles drikke</w:t>
      </w:r>
      <w:r w:rsidR="00850BCE">
        <w:rPr>
          <w:rFonts w:ascii="Cambria" w:eastAsia="Times New Roman" w:hAnsi="Cambria" w:cs="Times New Roman"/>
          <w:szCs w:val="20"/>
          <w:lang w:eastAsia="da-DK" w:bidi="ar-SA"/>
        </w:rPr>
        <w:t>bæger</w:t>
      </w:r>
      <w:r w:rsidR="00F41E6C">
        <w:rPr>
          <w:rFonts w:ascii="Cambria" w:eastAsia="Times New Roman" w:hAnsi="Cambria" w:cs="Times New Roman"/>
          <w:szCs w:val="20"/>
          <w:lang w:eastAsia="da-DK" w:bidi="ar-SA"/>
        </w:rPr>
        <w:t>, ligesom der skal bruges handsker, hvis der udleveres ikke-emballerede fødevarer, der berøres med hænderne</w:t>
      </w:r>
      <w:r w:rsidR="00F81C43">
        <w:rPr>
          <w:rFonts w:ascii="Cambria" w:eastAsia="Times New Roman" w:hAnsi="Cambria" w:cs="Times New Roman"/>
          <w:szCs w:val="20"/>
          <w:lang w:eastAsia="da-DK" w:bidi="ar-SA"/>
        </w:rPr>
        <w:t xml:space="preserve">. </w:t>
      </w:r>
      <w:r w:rsidRPr="00D30661">
        <w:rPr>
          <w:rFonts w:ascii="Cambria" w:eastAsia="Times New Roman" w:hAnsi="Cambria" w:cs="Times New Roman"/>
          <w:szCs w:val="20"/>
          <w:lang w:eastAsia="da-DK" w:bidi="ar-SA"/>
        </w:rPr>
        <w:t xml:space="preserve">Man kan f.eks. overveje,  </w:t>
      </w:r>
    </w:p>
    <w:p w14:paraId="12918B73" w14:textId="77777777" w:rsidR="00D30661" w:rsidRPr="00D30661" w:rsidRDefault="00D30661" w:rsidP="000E7B7F">
      <w:pPr>
        <w:numPr>
          <w:ilvl w:val="0"/>
          <w:numId w:val="2"/>
        </w:numPr>
        <w:overflowPunct w:val="0"/>
        <w:autoSpaceDE w:val="0"/>
        <w:autoSpaceDN w:val="0"/>
        <w:adjustRightInd w:val="0"/>
        <w:spacing w:after="120" w:line="240" w:lineRule="auto"/>
        <w:contextualSpacing/>
        <w:jc w:val="both"/>
        <w:textAlignment w:val="baseline"/>
        <w:rPr>
          <w:rFonts w:ascii="Cambria" w:eastAsia="Times New Roman" w:hAnsi="Cambria" w:cs="Times New Roman"/>
          <w:i/>
          <w:iCs/>
          <w:szCs w:val="20"/>
          <w:lang w:eastAsia="da-DK" w:bidi="ar-SA"/>
        </w:rPr>
      </w:pPr>
      <w:r w:rsidRPr="00D30661">
        <w:rPr>
          <w:rFonts w:ascii="Cambria" w:eastAsia="Times New Roman" w:hAnsi="Cambria" w:cs="Times New Roman"/>
          <w:szCs w:val="20"/>
          <w:lang w:eastAsia="da-DK" w:bidi="ar-SA"/>
        </w:rPr>
        <w:lastRenderedPageBreak/>
        <w:t>om man</w:t>
      </w:r>
      <w:r w:rsidR="00370E43">
        <w:rPr>
          <w:rFonts w:ascii="Cambria" w:eastAsia="Times New Roman" w:hAnsi="Cambria" w:cs="Times New Roman"/>
          <w:szCs w:val="20"/>
          <w:lang w:eastAsia="da-DK" w:bidi="ar-SA"/>
        </w:rPr>
        <w:t>, alt efter trossamfundets traditioner,</w:t>
      </w:r>
      <w:r w:rsidRPr="00D30661">
        <w:rPr>
          <w:rFonts w:ascii="Cambria" w:eastAsia="Times New Roman" w:hAnsi="Cambria" w:cs="Times New Roman"/>
          <w:szCs w:val="20"/>
          <w:lang w:eastAsia="da-DK" w:bidi="ar-SA"/>
        </w:rPr>
        <w:t xml:space="preserve"> vil opfordre deltagerne til selv at medbringe spise og drikke og evt. glas, service m.m. </w:t>
      </w:r>
      <w:r w:rsidR="000E7B7F" w:rsidRPr="000E7B7F">
        <w:rPr>
          <w:rFonts w:ascii="Cambria" w:eastAsia="Times New Roman" w:hAnsi="Cambria" w:cs="Times New Roman"/>
          <w:szCs w:val="20"/>
          <w:lang w:eastAsia="da-DK" w:bidi="ar-SA"/>
        </w:rPr>
        <w:t>Det anbefales, at man ved opslag på f.eks. sociale medier og plakater oplyser herom forud for ceremonien</w:t>
      </w:r>
      <w:r w:rsidR="000E7B7F">
        <w:rPr>
          <w:rFonts w:ascii="Cambria" w:eastAsia="Times New Roman" w:hAnsi="Cambria" w:cs="Times New Roman"/>
          <w:szCs w:val="20"/>
          <w:lang w:eastAsia="da-DK" w:bidi="ar-SA"/>
        </w:rPr>
        <w:t>;</w:t>
      </w:r>
    </w:p>
    <w:p w14:paraId="749F84A7" w14:textId="77777777" w:rsidR="00D30661" w:rsidRPr="00D30661" w:rsidRDefault="00D30661" w:rsidP="00CB0189">
      <w:pPr>
        <w:numPr>
          <w:ilvl w:val="0"/>
          <w:numId w:val="2"/>
        </w:numPr>
        <w:overflowPunct w:val="0"/>
        <w:autoSpaceDE w:val="0"/>
        <w:autoSpaceDN w:val="0"/>
        <w:adjustRightInd w:val="0"/>
        <w:spacing w:after="120" w:line="240" w:lineRule="auto"/>
        <w:contextualSpacing/>
        <w:jc w:val="both"/>
        <w:textAlignment w:val="baseline"/>
        <w:rPr>
          <w:rFonts w:ascii="Cambria" w:eastAsia="Times New Roman" w:hAnsi="Cambria" w:cs="Times New Roman"/>
          <w:i/>
          <w:iCs/>
          <w:szCs w:val="20"/>
          <w:lang w:eastAsia="da-DK" w:bidi="ar-SA"/>
        </w:rPr>
      </w:pPr>
      <w:r w:rsidRPr="00D30661">
        <w:rPr>
          <w:rFonts w:ascii="Cambria" w:eastAsia="Times New Roman" w:hAnsi="Cambria" w:cs="Times New Roman"/>
          <w:szCs w:val="20"/>
          <w:lang w:eastAsia="da-DK" w:bidi="ar-SA"/>
        </w:rPr>
        <w:t>om man kan anvende engangsservice;</w:t>
      </w:r>
    </w:p>
    <w:p w14:paraId="26B0FE9E" w14:textId="77777777" w:rsidR="00D30661" w:rsidRPr="00F41E6C" w:rsidRDefault="00D30661" w:rsidP="00F41E6C">
      <w:pPr>
        <w:numPr>
          <w:ilvl w:val="0"/>
          <w:numId w:val="2"/>
        </w:numPr>
        <w:overflowPunct w:val="0"/>
        <w:autoSpaceDE w:val="0"/>
        <w:autoSpaceDN w:val="0"/>
        <w:adjustRightInd w:val="0"/>
        <w:spacing w:after="120" w:line="240" w:lineRule="auto"/>
        <w:contextualSpacing/>
        <w:jc w:val="both"/>
        <w:textAlignment w:val="baseline"/>
        <w:rPr>
          <w:rFonts w:ascii="Cambria" w:eastAsia="Times New Roman" w:hAnsi="Cambria" w:cs="Times New Roman"/>
          <w:i/>
          <w:iCs/>
          <w:szCs w:val="20"/>
          <w:lang w:eastAsia="da-DK" w:bidi="ar-SA"/>
        </w:rPr>
      </w:pPr>
      <w:r w:rsidRPr="00F41E6C">
        <w:rPr>
          <w:rFonts w:ascii="Cambria" w:eastAsia="Times New Roman" w:hAnsi="Cambria" w:cs="Times New Roman"/>
          <w:szCs w:val="20"/>
          <w:lang w:eastAsia="da-DK" w:bidi="ar-SA"/>
        </w:rPr>
        <w:t xml:space="preserve">hvordan ansatte og frivillige, der medvirker ved uddeling af </w:t>
      </w:r>
      <w:r w:rsidR="00370E43" w:rsidRPr="00F41E6C">
        <w:rPr>
          <w:rFonts w:ascii="Cambria" w:eastAsia="Times New Roman" w:hAnsi="Cambria" w:cs="Times New Roman"/>
          <w:szCs w:val="20"/>
          <w:lang w:eastAsia="da-DK" w:bidi="ar-SA"/>
        </w:rPr>
        <w:t xml:space="preserve">nadveren eller andre former for </w:t>
      </w:r>
      <w:r w:rsidRPr="00F41E6C">
        <w:rPr>
          <w:rFonts w:ascii="Cambria" w:eastAsia="Times New Roman" w:hAnsi="Cambria" w:cs="Times New Roman"/>
          <w:szCs w:val="20"/>
          <w:lang w:eastAsia="da-DK" w:bidi="ar-SA"/>
        </w:rPr>
        <w:t>spise og drikke, kan minimere smitterisikoen;</w:t>
      </w:r>
    </w:p>
    <w:p w14:paraId="6F24C84A" w14:textId="77777777" w:rsidR="00D30661" w:rsidRPr="008F196A" w:rsidRDefault="00D30661" w:rsidP="00CB0189">
      <w:pPr>
        <w:numPr>
          <w:ilvl w:val="0"/>
          <w:numId w:val="2"/>
        </w:num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t>om spise og drikke, der udleveres til deltagerne,</w:t>
      </w:r>
      <w:r w:rsidR="00370E43">
        <w:rPr>
          <w:rFonts w:ascii="Cambria" w:eastAsia="Times New Roman" w:hAnsi="Cambria" w:cs="Times New Roman"/>
          <w:szCs w:val="20"/>
          <w:lang w:eastAsia="da-DK" w:bidi="ar-SA"/>
        </w:rPr>
        <w:t xml:space="preserve"> alt efter ritualets karakter</w:t>
      </w:r>
      <w:r w:rsidRPr="00D30661">
        <w:rPr>
          <w:rFonts w:ascii="Cambria" w:eastAsia="Times New Roman" w:hAnsi="Cambria" w:cs="Times New Roman"/>
          <w:szCs w:val="20"/>
          <w:lang w:eastAsia="da-DK" w:bidi="ar-SA"/>
        </w:rPr>
        <w:t xml:space="preserve"> bør være pakket ind stykvist.</w:t>
      </w:r>
    </w:p>
    <w:p w14:paraId="7124B75D" w14:textId="77777777" w:rsidR="00D30661" w:rsidRPr="00D30661" w:rsidRDefault="00D30661" w:rsidP="00CB0189">
      <w:pPr>
        <w:overflowPunct w:val="0"/>
        <w:autoSpaceDE w:val="0"/>
        <w:autoSpaceDN w:val="0"/>
        <w:adjustRightInd w:val="0"/>
        <w:spacing w:after="120" w:line="240" w:lineRule="auto"/>
        <w:ind w:left="720"/>
        <w:jc w:val="both"/>
        <w:textAlignment w:val="baseline"/>
        <w:rPr>
          <w:rFonts w:ascii="Cambria" w:eastAsia="Times New Roman" w:hAnsi="Cambria" w:cs="Times New Roman"/>
          <w:i/>
          <w:iCs/>
          <w:szCs w:val="20"/>
          <w:lang w:eastAsia="da-DK" w:bidi="ar-SA"/>
        </w:rPr>
      </w:pPr>
    </w:p>
    <w:p w14:paraId="289B6DFD" w14:textId="77777777" w:rsidR="00D30661" w:rsidRPr="00D30661" w:rsidRDefault="00D30661" w:rsidP="0010396F">
      <w:pPr>
        <w:keepNext/>
        <w:overflowPunct w:val="0"/>
        <w:autoSpaceDE w:val="0"/>
        <w:autoSpaceDN w:val="0"/>
        <w:adjustRightInd w:val="0"/>
        <w:spacing w:after="0" w:line="240" w:lineRule="auto"/>
        <w:jc w:val="both"/>
        <w:textAlignment w:val="baseline"/>
        <w:rPr>
          <w:rFonts w:ascii="Cambria" w:eastAsia="Times New Roman" w:hAnsi="Cambria" w:cs="Times New Roman"/>
          <w:i/>
          <w:iCs/>
          <w:szCs w:val="20"/>
          <w:lang w:eastAsia="da-DK" w:bidi="ar-SA"/>
        </w:rPr>
      </w:pPr>
      <w:r w:rsidRPr="00D30661">
        <w:rPr>
          <w:rFonts w:ascii="Cambria" w:eastAsia="Times New Roman" w:hAnsi="Cambria" w:cs="Times New Roman"/>
          <w:i/>
          <w:iCs/>
          <w:szCs w:val="20"/>
          <w:lang w:eastAsia="da-DK" w:bidi="ar-SA"/>
        </w:rPr>
        <w:t>Brug af genstande under gudstjeneste, messe, fredagsbøn m.v.</w:t>
      </w:r>
    </w:p>
    <w:p w14:paraId="6DD7387B" w14:textId="77777777" w:rsidR="00D30661" w:rsidRPr="00D30661" w:rsidRDefault="00D30661" w:rsidP="00CB0189">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t>I folkekirken og andre trossamfund anvendes der i forskellige situationer under gudstjeneste, messe, fredagsbøn og ved religiøse handlinger fysisk håndgribelige genstande. Det kan også ske, at de deltagende skifter placering i lokalet, f.eks. i forbindelse med læsninger eller andet. Det bør i den forbindelse overvejes:</w:t>
      </w:r>
    </w:p>
    <w:p w14:paraId="749EC203" w14:textId="77777777" w:rsidR="00D30661" w:rsidRPr="00D30661" w:rsidRDefault="00D30661" w:rsidP="00850BCE">
      <w:pPr>
        <w:numPr>
          <w:ilvl w:val="0"/>
          <w:numId w:val="3"/>
        </w:numPr>
        <w:overflowPunct w:val="0"/>
        <w:autoSpaceDE w:val="0"/>
        <w:autoSpaceDN w:val="0"/>
        <w:adjustRightInd w:val="0"/>
        <w:spacing w:after="120" w:line="240" w:lineRule="auto"/>
        <w:contextualSpacing/>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t xml:space="preserve">om deltagere kan undgå at dele de samme fysiske genstande – f.eks. salmebøger, bedetæpper, vievandskar, bønnebøger, </w:t>
      </w:r>
      <w:proofErr w:type="spellStart"/>
      <w:r w:rsidRPr="00D30661">
        <w:rPr>
          <w:rFonts w:ascii="Cambria" w:eastAsia="Times New Roman" w:hAnsi="Cambria" w:cs="Times New Roman"/>
          <w:szCs w:val="20"/>
          <w:lang w:eastAsia="da-DK" w:bidi="ar-SA"/>
        </w:rPr>
        <w:t>bedesjaler</w:t>
      </w:r>
      <w:proofErr w:type="spellEnd"/>
      <w:r w:rsidRPr="00D30661">
        <w:rPr>
          <w:rFonts w:ascii="Cambria" w:eastAsia="Times New Roman" w:hAnsi="Cambria" w:cs="Times New Roman"/>
          <w:szCs w:val="20"/>
          <w:lang w:eastAsia="da-DK" w:bidi="ar-SA"/>
        </w:rPr>
        <w:t xml:space="preserve"> m.v. – men</w:t>
      </w:r>
      <w:r w:rsidR="00A07C9F">
        <w:rPr>
          <w:rFonts w:ascii="Cambria" w:eastAsia="Times New Roman" w:hAnsi="Cambria" w:cs="Times New Roman"/>
          <w:szCs w:val="20"/>
          <w:lang w:eastAsia="da-DK" w:bidi="ar-SA"/>
        </w:rPr>
        <w:t xml:space="preserve"> i</w:t>
      </w:r>
      <w:r w:rsidRPr="00D30661">
        <w:rPr>
          <w:rFonts w:ascii="Cambria" w:eastAsia="Times New Roman" w:hAnsi="Cambria" w:cs="Times New Roman"/>
          <w:szCs w:val="20"/>
          <w:lang w:eastAsia="da-DK" w:bidi="ar-SA"/>
        </w:rPr>
        <w:t xml:space="preserve"> stedet medbringer deres egne eksemplarer, eller ved at man i perioden med risiko for smittespredning ikke anvender genstanden;</w:t>
      </w:r>
    </w:p>
    <w:p w14:paraId="0985ECB2" w14:textId="77777777" w:rsidR="00D30661" w:rsidRPr="00D30661" w:rsidRDefault="00D30661" w:rsidP="00B162BB">
      <w:pPr>
        <w:numPr>
          <w:ilvl w:val="0"/>
          <w:numId w:val="3"/>
        </w:numPr>
        <w:overflowPunct w:val="0"/>
        <w:autoSpaceDE w:val="0"/>
        <w:autoSpaceDN w:val="0"/>
        <w:adjustRightInd w:val="0"/>
        <w:spacing w:after="120" w:line="240" w:lineRule="auto"/>
        <w:contextualSpacing/>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t>om genstande, som tilhører trossamfundet, kan erstattes af engangsgenstande (f.eks. kopiark i stedet for salmebøger), eller det kan sikres, at genstandene rengøres forsvarligt</w:t>
      </w:r>
      <w:r w:rsidR="003D66B3">
        <w:rPr>
          <w:rFonts w:ascii="Cambria" w:eastAsia="Times New Roman" w:hAnsi="Cambria" w:cs="Times New Roman"/>
          <w:szCs w:val="20"/>
          <w:lang w:eastAsia="da-DK" w:bidi="ar-SA"/>
        </w:rPr>
        <w:t xml:space="preserve">. Hvis forsvarlig rengøring ikke er muligt, </w:t>
      </w:r>
      <w:r w:rsidR="00B162BB">
        <w:rPr>
          <w:rFonts w:ascii="Cambria" w:eastAsia="Times New Roman" w:hAnsi="Cambria" w:cs="Times New Roman"/>
          <w:szCs w:val="20"/>
          <w:lang w:eastAsia="da-DK" w:bidi="ar-SA"/>
        </w:rPr>
        <w:t>skal</w:t>
      </w:r>
      <w:r w:rsidRPr="00D30661">
        <w:rPr>
          <w:rFonts w:ascii="Cambria" w:eastAsia="Times New Roman" w:hAnsi="Cambria" w:cs="Times New Roman"/>
          <w:szCs w:val="20"/>
          <w:lang w:eastAsia="da-DK" w:bidi="ar-SA"/>
        </w:rPr>
        <w:t xml:space="preserve"> der gå mere end 48 timer mellem hver gang genstandene anvendes;</w:t>
      </w:r>
    </w:p>
    <w:p w14:paraId="71D62906" w14:textId="77777777" w:rsidR="00D30661" w:rsidRPr="00D30661" w:rsidRDefault="003D66B3" w:rsidP="00CB0189">
      <w:pPr>
        <w:numPr>
          <w:ilvl w:val="0"/>
          <w:numId w:val="3"/>
        </w:numPr>
        <w:overflowPunct w:val="0"/>
        <w:autoSpaceDE w:val="0"/>
        <w:autoSpaceDN w:val="0"/>
        <w:adjustRightInd w:val="0"/>
        <w:spacing w:after="120" w:line="240" w:lineRule="auto"/>
        <w:contextualSpacing/>
        <w:jc w:val="both"/>
        <w:textAlignment w:val="baseline"/>
        <w:rPr>
          <w:rFonts w:ascii="Cambria" w:eastAsia="Times New Roman" w:hAnsi="Cambria" w:cs="Times New Roman"/>
          <w:szCs w:val="20"/>
          <w:lang w:eastAsia="da-DK" w:bidi="ar-SA"/>
        </w:rPr>
      </w:pPr>
      <w:r>
        <w:rPr>
          <w:rFonts w:ascii="Cambria" w:eastAsia="Times New Roman" w:hAnsi="Cambria" w:cs="Times New Roman"/>
          <w:szCs w:val="20"/>
          <w:lang w:eastAsia="da-DK" w:bidi="ar-SA"/>
        </w:rPr>
        <w:t>hvordan det sikres</w:t>
      </w:r>
      <w:r w:rsidR="00D30661" w:rsidRPr="00D30661">
        <w:rPr>
          <w:rFonts w:ascii="Cambria" w:eastAsia="Times New Roman" w:hAnsi="Cambria" w:cs="Times New Roman"/>
          <w:szCs w:val="20"/>
          <w:lang w:eastAsia="da-DK" w:bidi="ar-SA"/>
        </w:rPr>
        <w:t xml:space="preserve">, at afstandskravene stadig overholdes, hvis deltagerne undervejs skal skifte placering i lokalet, f.eks. i forbindelse med nadver, læsning, skrifte, vielse og lign. Dette kan evt. nævnes i begyndelsen af ceremonien.  </w:t>
      </w:r>
    </w:p>
    <w:p w14:paraId="3FF0CC82" w14:textId="77777777" w:rsidR="00D30661" w:rsidRPr="00D30661" w:rsidRDefault="00D30661" w:rsidP="00CB0189">
      <w:pPr>
        <w:overflowPunct w:val="0"/>
        <w:autoSpaceDE w:val="0"/>
        <w:autoSpaceDN w:val="0"/>
        <w:adjustRightInd w:val="0"/>
        <w:spacing w:after="120" w:line="240" w:lineRule="auto"/>
        <w:jc w:val="both"/>
        <w:textAlignment w:val="baseline"/>
        <w:rPr>
          <w:rFonts w:ascii="Cambria" w:eastAsia="Times New Roman" w:hAnsi="Cambria" w:cs="Times New Roman"/>
          <w:i/>
          <w:iCs/>
          <w:szCs w:val="20"/>
          <w:lang w:eastAsia="da-DK" w:bidi="ar-SA"/>
        </w:rPr>
      </w:pPr>
    </w:p>
    <w:p w14:paraId="13E25E7D" w14:textId="77777777" w:rsidR="00D30661" w:rsidRDefault="00D30661" w:rsidP="00CB0189">
      <w:pPr>
        <w:overflowPunct w:val="0"/>
        <w:autoSpaceDE w:val="0"/>
        <w:autoSpaceDN w:val="0"/>
        <w:adjustRightInd w:val="0"/>
        <w:spacing w:after="0" w:line="240" w:lineRule="auto"/>
        <w:jc w:val="both"/>
        <w:textAlignment w:val="baseline"/>
        <w:rPr>
          <w:rFonts w:ascii="Cambria" w:eastAsia="Times New Roman" w:hAnsi="Cambria" w:cs="Times New Roman"/>
          <w:i/>
          <w:iCs/>
          <w:szCs w:val="20"/>
          <w:lang w:eastAsia="da-DK" w:bidi="ar-SA"/>
        </w:rPr>
      </w:pPr>
      <w:r w:rsidRPr="00D30661">
        <w:rPr>
          <w:rFonts w:ascii="Cambria" w:eastAsia="Times New Roman" w:hAnsi="Cambria" w:cs="Times New Roman"/>
          <w:i/>
          <w:iCs/>
          <w:szCs w:val="20"/>
          <w:lang w:eastAsia="da-DK" w:bidi="ar-SA"/>
        </w:rPr>
        <w:t>Musik og sang</w:t>
      </w:r>
    </w:p>
    <w:p w14:paraId="6E4F8AEB" w14:textId="0B5755F5" w:rsidR="00354282" w:rsidRDefault="00FF1EA9" w:rsidP="00D30C95">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Pr>
          <w:rFonts w:ascii="Cambria" w:eastAsia="Times New Roman" w:hAnsi="Cambria" w:cs="Times New Roman"/>
          <w:szCs w:val="20"/>
          <w:lang w:eastAsia="da-DK" w:bidi="ar-SA"/>
        </w:rPr>
        <w:t>Ved a</w:t>
      </w:r>
      <w:r w:rsidR="00354282">
        <w:rPr>
          <w:rFonts w:ascii="Cambria" w:eastAsia="Times New Roman" w:hAnsi="Cambria" w:cs="Times New Roman"/>
          <w:szCs w:val="20"/>
          <w:lang w:eastAsia="da-DK" w:bidi="ar-SA"/>
        </w:rPr>
        <w:t>ktiviteter med kraftig udånding,</w:t>
      </w:r>
      <w:r>
        <w:rPr>
          <w:rFonts w:ascii="Cambria" w:eastAsia="Times New Roman" w:hAnsi="Cambria" w:cs="Times New Roman"/>
          <w:szCs w:val="20"/>
          <w:lang w:eastAsia="da-DK" w:bidi="ar-SA"/>
        </w:rPr>
        <w:t xml:space="preserve"> hvor dråber dannes og slynges længere væk fra personen end ved normal tale, f.eks. sang, blæseinstrumenter m.v.</w:t>
      </w:r>
      <w:r w:rsidR="00354282">
        <w:rPr>
          <w:rFonts w:ascii="Cambria" w:eastAsia="Times New Roman" w:hAnsi="Cambria" w:cs="Times New Roman"/>
          <w:szCs w:val="20"/>
          <w:lang w:eastAsia="da-DK" w:bidi="ar-SA"/>
        </w:rPr>
        <w:t xml:space="preserve"> </w:t>
      </w:r>
      <w:r w:rsidR="00C17D58">
        <w:rPr>
          <w:rFonts w:ascii="Cambria" w:eastAsia="Times New Roman" w:hAnsi="Cambria" w:cs="Times New Roman"/>
          <w:szCs w:val="20"/>
          <w:lang w:eastAsia="da-DK" w:bidi="ar-SA"/>
        </w:rPr>
        <w:t>gælder der særlige ret</w:t>
      </w:r>
      <w:r w:rsidR="00354282">
        <w:rPr>
          <w:rFonts w:ascii="Cambria" w:eastAsia="Times New Roman" w:hAnsi="Cambria" w:cs="Times New Roman"/>
          <w:szCs w:val="20"/>
          <w:lang w:eastAsia="da-DK" w:bidi="ar-SA"/>
        </w:rPr>
        <w:t xml:space="preserve">ningslinjer på grund af risikoen for spredning af aerosoler. Ved </w:t>
      </w:r>
      <w:r w:rsidR="000E7B7F">
        <w:rPr>
          <w:rFonts w:ascii="Cambria" w:eastAsia="Times New Roman" w:hAnsi="Cambria" w:cs="Times New Roman"/>
          <w:szCs w:val="20"/>
          <w:lang w:eastAsia="da-DK" w:bidi="ar-SA"/>
        </w:rPr>
        <w:t xml:space="preserve">rituelle ceremonier som </w:t>
      </w:r>
      <w:r w:rsidR="00354282">
        <w:rPr>
          <w:rFonts w:ascii="Cambria" w:eastAsia="Times New Roman" w:hAnsi="Cambria" w:cs="Times New Roman"/>
          <w:szCs w:val="20"/>
          <w:lang w:eastAsia="da-DK" w:bidi="ar-SA"/>
        </w:rPr>
        <w:t>gudstjeneste, messe, fredagsbøn</w:t>
      </w:r>
      <w:r w:rsidR="0022687F">
        <w:rPr>
          <w:rFonts w:ascii="Cambria" w:eastAsia="Times New Roman" w:hAnsi="Cambria" w:cs="Times New Roman"/>
          <w:szCs w:val="20"/>
          <w:lang w:eastAsia="da-DK" w:bidi="ar-SA"/>
        </w:rPr>
        <w:t xml:space="preserve"> og religiøse handlinger </w:t>
      </w:r>
      <w:r w:rsidR="00354282">
        <w:rPr>
          <w:rFonts w:ascii="Cambria" w:eastAsia="Times New Roman" w:hAnsi="Cambria" w:cs="Times New Roman"/>
          <w:szCs w:val="20"/>
          <w:lang w:eastAsia="da-DK" w:bidi="ar-SA"/>
        </w:rPr>
        <w:t>m.</w:t>
      </w:r>
      <w:r w:rsidR="0022687F">
        <w:rPr>
          <w:rFonts w:ascii="Cambria" w:eastAsia="Times New Roman" w:hAnsi="Cambria" w:cs="Times New Roman"/>
          <w:szCs w:val="20"/>
          <w:lang w:eastAsia="da-DK" w:bidi="ar-SA"/>
        </w:rPr>
        <w:t>v</w:t>
      </w:r>
      <w:r w:rsidR="00354282">
        <w:rPr>
          <w:rFonts w:ascii="Cambria" w:eastAsia="Times New Roman" w:hAnsi="Cambria" w:cs="Times New Roman"/>
          <w:szCs w:val="20"/>
          <w:lang w:eastAsia="da-DK" w:bidi="ar-SA"/>
        </w:rPr>
        <w:t xml:space="preserve">. </w:t>
      </w:r>
      <w:r w:rsidR="00354282" w:rsidRPr="003773E3">
        <w:rPr>
          <w:rFonts w:ascii="Cambria" w:eastAsia="Times New Roman" w:hAnsi="Cambria" w:cs="Times New Roman"/>
          <w:szCs w:val="20"/>
          <w:lang w:eastAsia="da-DK" w:bidi="ar-SA"/>
        </w:rPr>
        <w:t>bør der således sikres 2 m</w:t>
      </w:r>
      <w:r w:rsidR="00B77017" w:rsidRPr="003773E3">
        <w:rPr>
          <w:rFonts w:ascii="Cambria" w:eastAsia="Times New Roman" w:hAnsi="Cambria" w:cs="Times New Roman"/>
          <w:szCs w:val="20"/>
          <w:lang w:eastAsia="da-DK" w:bidi="ar-SA"/>
        </w:rPr>
        <w:t>eters</w:t>
      </w:r>
      <w:r w:rsidR="00354282" w:rsidRPr="003773E3">
        <w:rPr>
          <w:rFonts w:ascii="Cambria" w:eastAsia="Times New Roman" w:hAnsi="Cambria" w:cs="Times New Roman"/>
          <w:szCs w:val="20"/>
          <w:lang w:eastAsia="da-DK" w:bidi="ar-SA"/>
        </w:rPr>
        <w:t xml:space="preserve"> afstand mellem deltagere</w:t>
      </w:r>
      <w:r w:rsidR="000E7B7F" w:rsidRPr="003773E3">
        <w:rPr>
          <w:rFonts w:ascii="Cambria" w:eastAsia="Times New Roman" w:hAnsi="Cambria" w:cs="Times New Roman"/>
          <w:szCs w:val="20"/>
          <w:lang w:eastAsia="da-DK" w:bidi="ar-SA"/>
        </w:rPr>
        <w:t>,</w:t>
      </w:r>
      <w:r w:rsidR="00354282" w:rsidRPr="003773E3">
        <w:rPr>
          <w:rFonts w:ascii="Cambria" w:eastAsia="Times New Roman" w:hAnsi="Cambria" w:cs="Times New Roman"/>
          <w:szCs w:val="20"/>
          <w:lang w:eastAsia="da-DK" w:bidi="ar-SA"/>
        </w:rPr>
        <w:t xml:space="preserve"> hvis der synges</w:t>
      </w:r>
      <w:r w:rsidR="00354282">
        <w:rPr>
          <w:rFonts w:ascii="Cambria" w:eastAsia="Times New Roman" w:hAnsi="Cambria" w:cs="Times New Roman"/>
          <w:szCs w:val="20"/>
          <w:lang w:eastAsia="da-DK" w:bidi="ar-SA"/>
        </w:rPr>
        <w:t>, mens 1 m</w:t>
      </w:r>
      <w:r w:rsidR="00B77017">
        <w:rPr>
          <w:rFonts w:ascii="Cambria" w:eastAsia="Times New Roman" w:hAnsi="Cambria" w:cs="Times New Roman"/>
          <w:szCs w:val="20"/>
          <w:lang w:eastAsia="da-DK" w:bidi="ar-SA"/>
        </w:rPr>
        <w:t>eter</w:t>
      </w:r>
      <w:r w:rsidR="00354282">
        <w:rPr>
          <w:rFonts w:ascii="Cambria" w:eastAsia="Times New Roman" w:hAnsi="Cambria" w:cs="Times New Roman"/>
          <w:szCs w:val="20"/>
          <w:lang w:eastAsia="da-DK" w:bidi="ar-SA"/>
        </w:rPr>
        <w:t xml:space="preserve"> er tilstrækkeligt, hvis sang undlades. Tilsvarende gælder ved f.eks. korsang og fællessang i forbindelse med </w:t>
      </w:r>
      <w:r w:rsidR="000E7B7F">
        <w:rPr>
          <w:rFonts w:ascii="Cambria" w:eastAsia="Times New Roman" w:hAnsi="Cambria" w:cs="Times New Roman"/>
          <w:szCs w:val="20"/>
          <w:lang w:eastAsia="da-DK" w:bidi="ar-SA"/>
        </w:rPr>
        <w:t xml:space="preserve">øvrige </w:t>
      </w:r>
      <w:r w:rsidR="00354282">
        <w:rPr>
          <w:rFonts w:ascii="Cambria" w:eastAsia="Times New Roman" w:hAnsi="Cambria" w:cs="Times New Roman"/>
          <w:szCs w:val="20"/>
          <w:lang w:eastAsia="da-DK" w:bidi="ar-SA"/>
        </w:rPr>
        <w:t>menighedsaktiviteter.</w:t>
      </w:r>
      <w:r w:rsidR="00F41E6C">
        <w:rPr>
          <w:rFonts w:ascii="Cambria" w:eastAsia="Times New Roman" w:hAnsi="Cambria" w:cs="Times New Roman"/>
          <w:szCs w:val="20"/>
          <w:lang w:eastAsia="da-DK" w:bidi="ar-SA"/>
        </w:rPr>
        <w:t xml:space="preserve"> Det bør overvejes, om sang ved menighedsaktiviteter helt</w:t>
      </w:r>
      <w:r w:rsidR="000E7B7F">
        <w:rPr>
          <w:rFonts w:ascii="Cambria" w:eastAsia="Times New Roman" w:hAnsi="Cambria" w:cs="Times New Roman"/>
          <w:szCs w:val="20"/>
          <w:lang w:eastAsia="da-DK" w:bidi="ar-SA"/>
        </w:rPr>
        <w:t xml:space="preserve"> kan undl</w:t>
      </w:r>
      <w:r w:rsidR="00F41E6C">
        <w:rPr>
          <w:rFonts w:ascii="Cambria" w:eastAsia="Times New Roman" w:hAnsi="Cambria" w:cs="Times New Roman"/>
          <w:szCs w:val="20"/>
          <w:lang w:eastAsia="da-DK" w:bidi="ar-SA"/>
        </w:rPr>
        <w:t xml:space="preserve">ades, så længe der er risiko for </w:t>
      </w:r>
      <w:r w:rsidR="000E7B7F">
        <w:rPr>
          <w:rFonts w:ascii="Cambria" w:eastAsia="Times New Roman" w:hAnsi="Cambria" w:cs="Times New Roman"/>
          <w:szCs w:val="20"/>
          <w:lang w:eastAsia="da-DK" w:bidi="ar-SA"/>
        </w:rPr>
        <w:t>smitte</w:t>
      </w:r>
      <w:r w:rsidR="00F41E6C">
        <w:rPr>
          <w:rFonts w:ascii="Cambria" w:eastAsia="Times New Roman" w:hAnsi="Cambria" w:cs="Times New Roman"/>
          <w:szCs w:val="20"/>
          <w:lang w:eastAsia="da-DK" w:bidi="ar-SA"/>
        </w:rPr>
        <w:t xml:space="preserve">spredning </w:t>
      </w:r>
      <w:r w:rsidR="000E7B7F">
        <w:rPr>
          <w:rFonts w:ascii="Cambria" w:eastAsia="Times New Roman" w:hAnsi="Cambria" w:cs="Times New Roman"/>
          <w:szCs w:val="20"/>
          <w:lang w:eastAsia="da-DK" w:bidi="ar-SA"/>
        </w:rPr>
        <w:t xml:space="preserve">med </w:t>
      </w:r>
      <w:proofErr w:type="spellStart"/>
      <w:r w:rsidR="000E7B7F">
        <w:rPr>
          <w:rFonts w:ascii="Cambria" w:eastAsia="Times New Roman" w:hAnsi="Cambria" w:cs="Times New Roman"/>
          <w:szCs w:val="20"/>
          <w:lang w:eastAsia="da-DK" w:bidi="ar-SA"/>
        </w:rPr>
        <w:t>corona</w:t>
      </w:r>
      <w:proofErr w:type="spellEnd"/>
      <w:r w:rsidR="006C3901">
        <w:rPr>
          <w:rFonts w:ascii="Cambria" w:eastAsia="Times New Roman" w:hAnsi="Cambria" w:cs="Times New Roman"/>
          <w:szCs w:val="20"/>
          <w:lang w:eastAsia="da-DK" w:bidi="ar-SA"/>
        </w:rPr>
        <w:t>/COVID-19</w:t>
      </w:r>
      <w:r w:rsidR="000E7B7F">
        <w:rPr>
          <w:rFonts w:ascii="Cambria" w:eastAsia="Times New Roman" w:hAnsi="Cambria" w:cs="Times New Roman"/>
          <w:szCs w:val="20"/>
          <w:lang w:eastAsia="da-DK" w:bidi="ar-SA"/>
        </w:rPr>
        <w:t>.</w:t>
      </w:r>
      <w:r w:rsidR="00F41E6C">
        <w:rPr>
          <w:rFonts w:ascii="Cambria" w:eastAsia="Times New Roman" w:hAnsi="Cambria" w:cs="Times New Roman"/>
          <w:szCs w:val="20"/>
          <w:lang w:eastAsia="da-DK" w:bidi="ar-SA"/>
        </w:rPr>
        <w:t xml:space="preserve"> </w:t>
      </w:r>
    </w:p>
    <w:p w14:paraId="7C914B55" w14:textId="77777777" w:rsidR="004841A4" w:rsidRDefault="00D30661" w:rsidP="004841A4">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t>Det anbefales</w:t>
      </w:r>
      <w:r w:rsidR="00AA6583">
        <w:rPr>
          <w:rFonts w:ascii="Cambria" w:eastAsia="Times New Roman" w:hAnsi="Cambria" w:cs="Times New Roman"/>
          <w:szCs w:val="20"/>
          <w:lang w:eastAsia="da-DK" w:bidi="ar-SA"/>
        </w:rPr>
        <w:t xml:space="preserve"> derudover</w:t>
      </w:r>
      <w:r w:rsidRPr="00D30661">
        <w:rPr>
          <w:rFonts w:ascii="Cambria" w:eastAsia="Times New Roman" w:hAnsi="Cambria" w:cs="Times New Roman"/>
          <w:szCs w:val="20"/>
          <w:lang w:eastAsia="da-DK" w:bidi="ar-SA"/>
        </w:rPr>
        <w:t>, at</w:t>
      </w:r>
    </w:p>
    <w:p w14:paraId="6D0406B8" w14:textId="77777777" w:rsidR="00D30661" w:rsidRDefault="00D30661" w:rsidP="00AA6583">
      <w:pPr>
        <w:numPr>
          <w:ilvl w:val="0"/>
          <w:numId w:val="4"/>
        </w:numPr>
        <w:overflowPunct w:val="0"/>
        <w:autoSpaceDE w:val="0"/>
        <w:autoSpaceDN w:val="0"/>
        <w:adjustRightInd w:val="0"/>
        <w:spacing w:after="120" w:line="240" w:lineRule="auto"/>
        <w:contextualSpacing/>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t>musikere ikke deler instrumenter, og at instrumente</w:t>
      </w:r>
      <w:r w:rsidR="00B162BB">
        <w:rPr>
          <w:rFonts w:ascii="Cambria" w:eastAsia="Times New Roman" w:hAnsi="Cambria" w:cs="Times New Roman"/>
          <w:szCs w:val="20"/>
          <w:lang w:eastAsia="da-DK" w:bidi="ar-SA"/>
        </w:rPr>
        <w:t>rne</w:t>
      </w:r>
      <w:r w:rsidRPr="00D30661">
        <w:rPr>
          <w:rFonts w:ascii="Cambria" w:eastAsia="Times New Roman" w:hAnsi="Cambria" w:cs="Times New Roman"/>
          <w:szCs w:val="20"/>
          <w:lang w:eastAsia="da-DK" w:bidi="ar-SA"/>
        </w:rPr>
        <w:t>, hvis de forefindes i bygningen/lokalet, rengøres før og efter anvendelsen</w:t>
      </w:r>
      <w:r w:rsidR="00B162BB">
        <w:rPr>
          <w:rFonts w:ascii="Cambria" w:eastAsia="Times New Roman" w:hAnsi="Cambria" w:cs="Times New Roman"/>
          <w:szCs w:val="20"/>
          <w:lang w:eastAsia="da-DK" w:bidi="ar-SA"/>
        </w:rPr>
        <w:t xml:space="preserve"> i det omfang, det er muligt</w:t>
      </w:r>
      <w:r w:rsidRPr="00D30661">
        <w:rPr>
          <w:rFonts w:ascii="Cambria" w:eastAsia="Times New Roman" w:hAnsi="Cambria" w:cs="Times New Roman"/>
          <w:szCs w:val="20"/>
          <w:lang w:eastAsia="da-DK" w:bidi="ar-SA"/>
        </w:rPr>
        <w:t>;</w:t>
      </w:r>
    </w:p>
    <w:p w14:paraId="4E82B103" w14:textId="77777777" w:rsidR="00850BCE" w:rsidRPr="00D30661" w:rsidRDefault="00850BCE" w:rsidP="00354282">
      <w:pPr>
        <w:numPr>
          <w:ilvl w:val="0"/>
          <w:numId w:val="4"/>
        </w:numPr>
        <w:overflowPunct w:val="0"/>
        <w:autoSpaceDE w:val="0"/>
        <w:autoSpaceDN w:val="0"/>
        <w:adjustRightInd w:val="0"/>
        <w:spacing w:after="120" w:line="240" w:lineRule="auto"/>
        <w:contextualSpacing/>
        <w:jc w:val="both"/>
        <w:textAlignment w:val="baseline"/>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man </w:t>
      </w:r>
      <w:r w:rsidR="00EB11E6">
        <w:rPr>
          <w:rFonts w:ascii="Cambria" w:eastAsia="Times New Roman" w:hAnsi="Cambria" w:cs="Times New Roman"/>
          <w:szCs w:val="20"/>
          <w:lang w:eastAsia="da-DK" w:bidi="ar-SA"/>
        </w:rPr>
        <w:t>har særlig opmærksomhed på om</w:t>
      </w:r>
      <w:r w:rsidR="00AA6583">
        <w:rPr>
          <w:rFonts w:ascii="Cambria" w:eastAsia="Times New Roman" w:hAnsi="Cambria" w:cs="Times New Roman"/>
          <w:szCs w:val="20"/>
          <w:lang w:eastAsia="da-DK" w:bidi="ar-SA"/>
        </w:rPr>
        <w:t>, og hvordan</w:t>
      </w:r>
      <w:r w:rsidR="00EB11E6">
        <w:rPr>
          <w:rFonts w:ascii="Cambria" w:eastAsia="Times New Roman" w:hAnsi="Cambria" w:cs="Times New Roman"/>
          <w:szCs w:val="20"/>
          <w:lang w:eastAsia="da-DK" w:bidi="ar-SA"/>
        </w:rPr>
        <w:t xml:space="preserve"> </w:t>
      </w:r>
      <w:r>
        <w:rPr>
          <w:rFonts w:ascii="Cambria" w:eastAsia="Times New Roman" w:hAnsi="Cambria" w:cs="Times New Roman"/>
          <w:szCs w:val="20"/>
          <w:lang w:eastAsia="da-DK" w:bidi="ar-SA"/>
        </w:rPr>
        <w:t>blæseinstrumenter</w:t>
      </w:r>
      <w:r w:rsidR="00EB11E6">
        <w:rPr>
          <w:rFonts w:ascii="Cambria" w:eastAsia="Times New Roman" w:hAnsi="Cambria" w:cs="Times New Roman"/>
          <w:szCs w:val="20"/>
          <w:lang w:eastAsia="da-DK" w:bidi="ar-SA"/>
        </w:rPr>
        <w:t xml:space="preserve"> kan anvendes</w:t>
      </w:r>
      <w:r>
        <w:rPr>
          <w:rFonts w:ascii="Cambria" w:eastAsia="Times New Roman" w:hAnsi="Cambria" w:cs="Times New Roman"/>
          <w:szCs w:val="20"/>
          <w:lang w:eastAsia="da-DK" w:bidi="ar-SA"/>
        </w:rPr>
        <w:t>;</w:t>
      </w:r>
    </w:p>
    <w:p w14:paraId="06CD96C9" w14:textId="77777777" w:rsidR="00D30661" w:rsidRPr="00D30661" w:rsidRDefault="000E7B7F" w:rsidP="000E7B7F">
      <w:pPr>
        <w:numPr>
          <w:ilvl w:val="0"/>
          <w:numId w:val="4"/>
        </w:numPr>
        <w:overflowPunct w:val="0"/>
        <w:autoSpaceDE w:val="0"/>
        <w:autoSpaceDN w:val="0"/>
        <w:adjustRightInd w:val="0"/>
        <w:spacing w:after="120" w:line="240" w:lineRule="auto"/>
        <w:contextualSpacing/>
        <w:jc w:val="both"/>
        <w:textAlignment w:val="baseline"/>
        <w:rPr>
          <w:rFonts w:ascii="Cambria" w:eastAsia="Times New Roman" w:hAnsi="Cambria" w:cs="Times New Roman"/>
          <w:szCs w:val="20"/>
          <w:lang w:eastAsia="da-DK" w:bidi="ar-SA"/>
        </w:rPr>
      </w:pPr>
      <w:r w:rsidRPr="000E7B7F">
        <w:rPr>
          <w:rFonts w:ascii="Cambria" w:eastAsia="Times New Roman" w:hAnsi="Cambria" w:cs="Times New Roman"/>
          <w:szCs w:val="20"/>
          <w:lang w:eastAsia="da-DK" w:bidi="ar-SA"/>
        </w:rPr>
        <w:t>der opsættes fysisk barriere f.eks. plexiglasplade eller anden afskærmning</w:t>
      </w:r>
      <w:r>
        <w:rPr>
          <w:rFonts w:ascii="Cambria" w:eastAsia="Times New Roman" w:hAnsi="Cambria" w:cs="Times New Roman"/>
          <w:szCs w:val="20"/>
          <w:lang w:eastAsia="da-DK" w:bidi="ar-SA"/>
        </w:rPr>
        <w:t>,</w:t>
      </w:r>
      <w:r w:rsidRPr="000E7B7F">
        <w:rPr>
          <w:rFonts w:ascii="Cambria" w:eastAsia="Times New Roman" w:hAnsi="Cambria" w:cs="Times New Roman"/>
          <w:szCs w:val="20"/>
          <w:lang w:eastAsia="da-DK" w:bidi="ar-SA"/>
        </w:rPr>
        <w:t xml:space="preserve"> </w:t>
      </w:r>
      <w:r w:rsidR="00AA6583">
        <w:rPr>
          <w:rFonts w:ascii="Cambria" w:eastAsia="Times New Roman" w:hAnsi="Cambria" w:cs="Times New Roman"/>
          <w:szCs w:val="20"/>
          <w:lang w:eastAsia="da-DK" w:bidi="ar-SA"/>
        </w:rPr>
        <w:t>h</w:t>
      </w:r>
      <w:r w:rsidR="00850BCE">
        <w:rPr>
          <w:rFonts w:ascii="Cambria" w:eastAsia="Times New Roman" w:hAnsi="Cambria" w:cs="Times New Roman"/>
          <w:szCs w:val="20"/>
          <w:lang w:eastAsia="da-DK" w:bidi="ar-SA"/>
        </w:rPr>
        <w:t xml:space="preserve">vis </w:t>
      </w:r>
      <w:r w:rsidR="00850BCE" w:rsidRPr="00D30661">
        <w:rPr>
          <w:rFonts w:ascii="Cambria" w:eastAsia="Times New Roman" w:hAnsi="Cambria" w:cs="Times New Roman"/>
          <w:szCs w:val="20"/>
          <w:lang w:eastAsia="da-DK" w:bidi="ar-SA"/>
        </w:rPr>
        <w:t>der</w:t>
      </w:r>
      <w:r w:rsidR="00850BCE">
        <w:rPr>
          <w:rFonts w:ascii="Cambria" w:eastAsia="Times New Roman" w:hAnsi="Cambria" w:cs="Times New Roman"/>
          <w:szCs w:val="20"/>
          <w:lang w:eastAsia="da-DK" w:bidi="ar-SA"/>
        </w:rPr>
        <w:t xml:space="preserve"> ikke </w:t>
      </w:r>
      <w:r w:rsidR="00D30661" w:rsidRPr="00D30661">
        <w:rPr>
          <w:rFonts w:ascii="Cambria" w:eastAsia="Times New Roman" w:hAnsi="Cambria" w:cs="Times New Roman"/>
          <w:szCs w:val="20"/>
          <w:lang w:eastAsia="da-DK" w:bidi="ar-SA"/>
        </w:rPr>
        <w:t>kan sikres nødvendig afstand</w:t>
      </w:r>
      <w:r w:rsidR="00AA6583" w:rsidRPr="00AA6583">
        <w:rPr>
          <w:rFonts w:ascii="Cambria" w:eastAsia="Times New Roman" w:hAnsi="Cambria" w:cs="Times New Roman"/>
          <w:szCs w:val="20"/>
          <w:lang w:eastAsia="da-DK" w:bidi="ar-SA"/>
        </w:rPr>
        <w:t xml:space="preserve"> </w:t>
      </w:r>
      <w:r w:rsidR="00AA6583" w:rsidRPr="00D30661">
        <w:rPr>
          <w:rFonts w:ascii="Cambria" w:eastAsia="Times New Roman" w:hAnsi="Cambria" w:cs="Times New Roman"/>
          <w:szCs w:val="20"/>
          <w:lang w:eastAsia="da-DK" w:bidi="ar-SA"/>
        </w:rPr>
        <w:t>mellem sangere indbyrdes og mellem sangere og musikere</w:t>
      </w:r>
      <w:r w:rsidR="00AA6583">
        <w:rPr>
          <w:rFonts w:ascii="Cambria" w:eastAsia="Times New Roman" w:hAnsi="Cambria" w:cs="Times New Roman"/>
          <w:szCs w:val="20"/>
          <w:lang w:eastAsia="da-DK" w:bidi="ar-SA"/>
        </w:rPr>
        <w:t>.</w:t>
      </w:r>
    </w:p>
    <w:p w14:paraId="181E5691" w14:textId="77777777" w:rsidR="00D30661" w:rsidRPr="00D30661" w:rsidRDefault="00D30661" w:rsidP="00CB0189">
      <w:pPr>
        <w:overflowPunct w:val="0"/>
        <w:autoSpaceDE w:val="0"/>
        <w:autoSpaceDN w:val="0"/>
        <w:adjustRightInd w:val="0"/>
        <w:spacing w:after="120" w:line="240" w:lineRule="auto"/>
        <w:jc w:val="both"/>
        <w:textAlignment w:val="baseline"/>
        <w:rPr>
          <w:rFonts w:ascii="Cambria" w:eastAsia="Times New Roman" w:hAnsi="Cambria" w:cs="Times New Roman"/>
          <w:i/>
          <w:iCs/>
          <w:szCs w:val="20"/>
          <w:lang w:eastAsia="da-DK" w:bidi="ar-SA"/>
        </w:rPr>
      </w:pPr>
    </w:p>
    <w:p w14:paraId="5EEBBF55" w14:textId="77777777" w:rsidR="00D30661" w:rsidRPr="00D30661" w:rsidRDefault="00EB11E6" w:rsidP="00647D39">
      <w:pPr>
        <w:keepNext/>
        <w:overflowPunct w:val="0"/>
        <w:autoSpaceDE w:val="0"/>
        <w:autoSpaceDN w:val="0"/>
        <w:adjustRightInd w:val="0"/>
        <w:spacing w:after="0" w:line="240" w:lineRule="auto"/>
        <w:jc w:val="both"/>
        <w:textAlignment w:val="baseline"/>
        <w:rPr>
          <w:rFonts w:ascii="Cambria" w:eastAsia="Times New Roman" w:hAnsi="Cambria" w:cs="Times New Roman"/>
          <w:i/>
          <w:iCs/>
          <w:szCs w:val="20"/>
          <w:lang w:eastAsia="da-DK" w:bidi="ar-SA"/>
        </w:rPr>
      </w:pPr>
      <w:r>
        <w:rPr>
          <w:rFonts w:ascii="Cambria" w:eastAsia="Times New Roman" w:hAnsi="Cambria" w:cs="Times New Roman"/>
          <w:i/>
          <w:iCs/>
          <w:szCs w:val="20"/>
          <w:lang w:eastAsia="da-DK" w:bidi="ar-SA"/>
        </w:rPr>
        <w:t>Personer med øget risiko</w:t>
      </w:r>
    </w:p>
    <w:p w14:paraId="151804BC" w14:textId="1EDF36D3" w:rsidR="000E7B7F" w:rsidRDefault="0027784A" w:rsidP="0027784A">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27784A">
        <w:rPr>
          <w:rFonts w:ascii="Cambria" w:eastAsia="Times New Roman" w:hAnsi="Cambria" w:cs="Times New Roman"/>
          <w:szCs w:val="20"/>
          <w:lang w:eastAsia="da-DK" w:bidi="ar-SA"/>
        </w:rPr>
        <w:t xml:space="preserve">Sundhedsstyrelsen har igennem hele epidemien indskærpet, at det er afgørende for smitteforebyggelsen, at personer, der har symptomer på </w:t>
      </w:r>
      <w:proofErr w:type="spellStart"/>
      <w:r w:rsidR="006C3901">
        <w:rPr>
          <w:rFonts w:ascii="Cambria" w:eastAsia="Times New Roman" w:hAnsi="Cambria" w:cs="Times New Roman"/>
          <w:szCs w:val="20"/>
          <w:lang w:eastAsia="da-DK" w:bidi="ar-SA"/>
        </w:rPr>
        <w:t>corona</w:t>
      </w:r>
      <w:proofErr w:type="spellEnd"/>
      <w:r w:rsidR="006C3901">
        <w:rPr>
          <w:rFonts w:ascii="Cambria" w:eastAsia="Times New Roman" w:hAnsi="Cambria" w:cs="Times New Roman"/>
          <w:szCs w:val="20"/>
          <w:lang w:eastAsia="da-DK" w:bidi="ar-SA"/>
        </w:rPr>
        <w:t>/</w:t>
      </w:r>
      <w:r w:rsidRPr="0027784A">
        <w:rPr>
          <w:rFonts w:ascii="Cambria" w:eastAsia="Times New Roman" w:hAnsi="Cambria" w:cs="Times New Roman"/>
          <w:szCs w:val="20"/>
          <w:lang w:eastAsia="da-DK" w:bidi="ar-SA"/>
        </w:rPr>
        <w:t xml:space="preserve">COVID-19, bliver hjemme. </w:t>
      </w:r>
      <w:r w:rsidR="00D30661" w:rsidRPr="00D30661">
        <w:rPr>
          <w:rFonts w:ascii="Cambria" w:eastAsia="Times New Roman" w:hAnsi="Cambria" w:cs="Times New Roman"/>
          <w:szCs w:val="20"/>
          <w:lang w:eastAsia="da-DK" w:bidi="ar-SA"/>
        </w:rPr>
        <w:t>Personer</w:t>
      </w:r>
      <w:r w:rsidR="003A61FE">
        <w:rPr>
          <w:rFonts w:ascii="Cambria" w:eastAsia="Times New Roman" w:hAnsi="Cambria" w:cs="Times New Roman"/>
          <w:szCs w:val="20"/>
          <w:lang w:eastAsia="da-DK" w:bidi="ar-SA"/>
        </w:rPr>
        <w:t>,</w:t>
      </w:r>
      <w:r w:rsidR="00D30661" w:rsidRPr="00D30661">
        <w:rPr>
          <w:rFonts w:ascii="Cambria" w:eastAsia="Times New Roman" w:hAnsi="Cambria" w:cs="Times New Roman"/>
          <w:szCs w:val="20"/>
          <w:lang w:eastAsia="da-DK" w:bidi="ar-SA"/>
        </w:rPr>
        <w:t xml:space="preserve"> som er smittede eller har symptomer, vil </w:t>
      </w:r>
      <w:r>
        <w:rPr>
          <w:rFonts w:ascii="Cambria" w:eastAsia="Times New Roman" w:hAnsi="Cambria" w:cs="Times New Roman"/>
          <w:szCs w:val="20"/>
          <w:lang w:eastAsia="da-DK" w:bidi="ar-SA"/>
        </w:rPr>
        <w:t xml:space="preserve">derfor </w:t>
      </w:r>
      <w:r w:rsidR="00D30661" w:rsidRPr="00D30661">
        <w:rPr>
          <w:rFonts w:ascii="Cambria" w:eastAsia="Times New Roman" w:hAnsi="Cambria" w:cs="Times New Roman"/>
          <w:szCs w:val="20"/>
          <w:lang w:eastAsia="da-DK" w:bidi="ar-SA"/>
        </w:rPr>
        <w:t>stadig ikke have mulighed for at komme i folkekirken og andre trossamfund</w:t>
      </w:r>
      <w:r>
        <w:rPr>
          <w:rFonts w:ascii="Cambria" w:eastAsia="Times New Roman" w:hAnsi="Cambria" w:cs="Times New Roman"/>
          <w:szCs w:val="20"/>
          <w:lang w:eastAsia="da-DK" w:bidi="ar-SA"/>
        </w:rPr>
        <w:t>.</w:t>
      </w:r>
      <w:r w:rsidR="00D30661" w:rsidRPr="00D30661">
        <w:rPr>
          <w:rFonts w:ascii="Cambria" w:eastAsia="Times New Roman" w:hAnsi="Cambria" w:cs="Times New Roman"/>
          <w:szCs w:val="20"/>
          <w:lang w:eastAsia="da-DK" w:bidi="ar-SA"/>
        </w:rPr>
        <w:t xml:space="preserve"> </w:t>
      </w:r>
    </w:p>
    <w:p w14:paraId="557A6681" w14:textId="77777777" w:rsidR="000E7B7F" w:rsidRDefault="00392165" w:rsidP="008F196A">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Besøgende med øget risiko (se Sundhedsstyrelsens vejledning </w:t>
      </w:r>
      <w:hyperlink r:id="rId14" w:history="1">
        <w:r w:rsidRPr="00D47C19">
          <w:rPr>
            <w:rStyle w:val="Hyperlink"/>
            <w:rFonts w:ascii="Cambria" w:eastAsia="Times New Roman" w:hAnsi="Cambria" w:cs="Times New Roman"/>
            <w:szCs w:val="20"/>
            <w:lang w:eastAsia="da-DK" w:bidi="ar-SA"/>
          </w:rPr>
          <w:t>her</w:t>
        </w:r>
      </w:hyperlink>
      <w:r>
        <w:rPr>
          <w:rFonts w:ascii="Cambria" w:eastAsia="Times New Roman" w:hAnsi="Cambria" w:cs="Times New Roman"/>
          <w:szCs w:val="20"/>
          <w:lang w:eastAsia="da-DK" w:bidi="ar-SA"/>
        </w:rPr>
        <w:t xml:space="preserve">) bør i overensstemmelse med anbefalingerne fra sundhedsmyndighederne overveje, om de deltager fysisk i aktiviteter i folkekirken eller andre trossamfund, eller om de skal søge at deltage på anden måde. </w:t>
      </w:r>
      <w:r w:rsidRPr="00D30661">
        <w:rPr>
          <w:rFonts w:ascii="Cambria" w:eastAsia="Times New Roman" w:hAnsi="Cambria" w:cs="Times New Roman"/>
          <w:szCs w:val="20"/>
          <w:lang w:eastAsia="da-DK" w:bidi="ar-SA"/>
        </w:rPr>
        <w:t xml:space="preserve">Det anbefales, at folkekirken </w:t>
      </w:r>
      <w:r w:rsidRPr="00D30661">
        <w:rPr>
          <w:rFonts w:ascii="Cambria" w:eastAsia="Times New Roman" w:hAnsi="Cambria" w:cs="Times New Roman"/>
          <w:szCs w:val="20"/>
          <w:lang w:eastAsia="da-DK" w:bidi="ar-SA"/>
        </w:rPr>
        <w:lastRenderedPageBreak/>
        <w:t>og andre trossamfund fastholder tilbud, f.eks. online</w:t>
      </w:r>
      <w:r>
        <w:rPr>
          <w:rFonts w:ascii="Cambria" w:eastAsia="Times New Roman" w:hAnsi="Cambria" w:cs="Times New Roman"/>
          <w:szCs w:val="20"/>
          <w:lang w:eastAsia="da-DK" w:bidi="ar-SA"/>
        </w:rPr>
        <w:t xml:space="preserve"> eller andre af de iværksatte alternative initiativer</w:t>
      </w:r>
      <w:r w:rsidRPr="00D30661">
        <w:rPr>
          <w:rFonts w:ascii="Cambria" w:eastAsia="Times New Roman" w:hAnsi="Cambria" w:cs="Times New Roman"/>
          <w:szCs w:val="20"/>
          <w:lang w:eastAsia="da-DK" w:bidi="ar-SA"/>
        </w:rPr>
        <w:t>, til disse personer.</w:t>
      </w:r>
      <w:r>
        <w:rPr>
          <w:rFonts w:ascii="Cambria" w:eastAsia="Times New Roman" w:hAnsi="Cambria" w:cs="Times New Roman"/>
          <w:szCs w:val="20"/>
          <w:lang w:eastAsia="da-DK" w:bidi="ar-SA"/>
        </w:rPr>
        <w:t xml:space="preserve"> </w:t>
      </w:r>
    </w:p>
    <w:p w14:paraId="53BB4445" w14:textId="5FE17A62" w:rsidR="00D30661" w:rsidRPr="00D30661" w:rsidRDefault="00835CF2" w:rsidP="008F196A">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443505">
        <w:rPr>
          <w:rFonts w:ascii="Cambria" w:eastAsia="Times New Roman" w:hAnsi="Cambria" w:cs="Times New Roman"/>
          <w:szCs w:val="20"/>
          <w:lang w:eastAsia="da-DK" w:bidi="ar-SA"/>
        </w:rPr>
        <w:t>F</w:t>
      </w:r>
      <w:r>
        <w:rPr>
          <w:rFonts w:ascii="Cambria" w:eastAsia="Times New Roman" w:hAnsi="Cambria" w:cs="Times New Roman"/>
          <w:szCs w:val="20"/>
          <w:lang w:eastAsia="da-DK" w:bidi="ar-SA"/>
        </w:rPr>
        <w:t>or ansatte</w:t>
      </w:r>
      <w:r w:rsidR="00392165">
        <w:rPr>
          <w:rFonts w:ascii="Cambria" w:eastAsia="Times New Roman" w:hAnsi="Cambria" w:cs="Times New Roman"/>
          <w:szCs w:val="20"/>
          <w:lang w:eastAsia="da-DK" w:bidi="ar-SA"/>
        </w:rPr>
        <w:t xml:space="preserve"> med øget risiko</w:t>
      </w:r>
      <w:r>
        <w:rPr>
          <w:rFonts w:ascii="Cambria" w:eastAsia="Times New Roman" w:hAnsi="Cambria" w:cs="Times New Roman"/>
          <w:szCs w:val="20"/>
          <w:lang w:eastAsia="da-DK" w:bidi="ar-SA"/>
        </w:rPr>
        <w:t>,</w:t>
      </w:r>
      <w:r w:rsidR="0023412D">
        <w:rPr>
          <w:rFonts w:ascii="Cambria" w:eastAsia="Times New Roman" w:hAnsi="Cambria" w:cs="Times New Roman"/>
          <w:szCs w:val="20"/>
          <w:lang w:eastAsia="da-DK" w:bidi="ar-SA"/>
        </w:rPr>
        <w:t xml:space="preserve"> </w:t>
      </w:r>
      <w:r w:rsidRPr="00443505">
        <w:rPr>
          <w:rFonts w:ascii="Cambria" w:eastAsia="Times New Roman" w:hAnsi="Cambria" w:cs="Times New Roman"/>
          <w:szCs w:val="20"/>
          <w:lang w:eastAsia="da-DK" w:bidi="ar-SA"/>
        </w:rPr>
        <w:t xml:space="preserve">anbefales det, at ledelsen i dialog med den enkelte medarbejder laver en konkret og individuel vurdering med afsæt i Sundhedsstyrelsens vejledninger på området. </w:t>
      </w:r>
      <w:r w:rsidR="003A61FE">
        <w:rPr>
          <w:rFonts w:ascii="Cambria" w:eastAsia="Times New Roman" w:hAnsi="Cambria" w:cs="Times New Roman"/>
          <w:szCs w:val="20"/>
          <w:lang w:eastAsia="da-DK" w:bidi="ar-SA"/>
        </w:rPr>
        <w:t xml:space="preserve"> </w:t>
      </w:r>
    </w:p>
    <w:p w14:paraId="5236EA00" w14:textId="77777777" w:rsidR="00D30661" w:rsidRPr="00D30661" w:rsidRDefault="00D30661" w:rsidP="00CB0189">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p>
    <w:p w14:paraId="1FBBE129" w14:textId="77777777" w:rsidR="00D30661" w:rsidRPr="00D30661" w:rsidRDefault="00D30661" w:rsidP="00CB0189">
      <w:pPr>
        <w:overflowPunct w:val="0"/>
        <w:autoSpaceDE w:val="0"/>
        <w:autoSpaceDN w:val="0"/>
        <w:adjustRightInd w:val="0"/>
        <w:spacing w:after="0" w:line="240" w:lineRule="auto"/>
        <w:jc w:val="both"/>
        <w:textAlignment w:val="baseline"/>
        <w:rPr>
          <w:rFonts w:ascii="Cambria" w:eastAsia="Times New Roman" w:hAnsi="Cambria" w:cs="Times New Roman"/>
          <w:i/>
          <w:iCs/>
          <w:szCs w:val="20"/>
          <w:lang w:eastAsia="da-DK" w:bidi="ar-SA"/>
        </w:rPr>
      </w:pPr>
      <w:r w:rsidRPr="00D30661">
        <w:rPr>
          <w:rFonts w:ascii="Cambria" w:eastAsia="Times New Roman" w:hAnsi="Cambria" w:cs="Times New Roman"/>
          <w:i/>
          <w:iCs/>
          <w:szCs w:val="20"/>
          <w:lang w:eastAsia="da-DK" w:bidi="ar-SA"/>
        </w:rPr>
        <w:t>Udendørs aktiviteter</w:t>
      </w:r>
    </w:p>
    <w:p w14:paraId="05B9AF99" w14:textId="77777777" w:rsidR="000E7B7F" w:rsidRDefault="00D30661" w:rsidP="00D60135">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t xml:space="preserve">Hvis </w:t>
      </w:r>
      <w:r w:rsidR="000E7B7F">
        <w:rPr>
          <w:rFonts w:ascii="Cambria" w:eastAsia="Times New Roman" w:hAnsi="Cambria" w:cs="Times New Roman"/>
          <w:szCs w:val="20"/>
          <w:lang w:eastAsia="da-DK" w:bidi="ar-SA"/>
        </w:rPr>
        <w:t xml:space="preserve">rituelle ceremonier som </w:t>
      </w:r>
      <w:r w:rsidRPr="00D30661">
        <w:rPr>
          <w:rFonts w:ascii="Cambria" w:eastAsia="Times New Roman" w:hAnsi="Cambria" w:cs="Times New Roman"/>
          <w:szCs w:val="20"/>
          <w:lang w:eastAsia="da-DK" w:bidi="ar-SA"/>
        </w:rPr>
        <w:t>gudstjeneste, messe, fredagsbøn</w:t>
      </w:r>
      <w:r w:rsidR="0022687F">
        <w:rPr>
          <w:rFonts w:ascii="Cambria" w:eastAsia="Times New Roman" w:hAnsi="Cambria" w:cs="Times New Roman"/>
          <w:szCs w:val="20"/>
          <w:lang w:eastAsia="da-DK" w:bidi="ar-SA"/>
        </w:rPr>
        <w:t>, religiøse handlinger</w:t>
      </w:r>
      <w:r w:rsidRPr="00D30661">
        <w:rPr>
          <w:rFonts w:ascii="Cambria" w:eastAsia="Times New Roman" w:hAnsi="Cambria" w:cs="Times New Roman"/>
          <w:szCs w:val="20"/>
          <w:lang w:eastAsia="da-DK" w:bidi="ar-SA"/>
        </w:rPr>
        <w:t xml:space="preserve"> </w:t>
      </w:r>
      <w:r w:rsidR="0022687F">
        <w:rPr>
          <w:rFonts w:ascii="Cambria" w:eastAsia="Times New Roman" w:hAnsi="Cambria" w:cs="Times New Roman"/>
          <w:szCs w:val="20"/>
          <w:lang w:eastAsia="da-DK" w:bidi="ar-SA"/>
        </w:rPr>
        <w:t xml:space="preserve">m.v. </w:t>
      </w:r>
      <w:r w:rsidR="00D60135">
        <w:rPr>
          <w:rFonts w:ascii="Cambria" w:eastAsia="Times New Roman" w:hAnsi="Cambria" w:cs="Times New Roman"/>
          <w:szCs w:val="20"/>
          <w:lang w:eastAsia="da-DK" w:bidi="ar-SA"/>
        </w:rPr>
        <w:t>(bortset fra begravelser og bisættelser</w:t>
      </w:r>
      <w:r w:rsidR="00D60135">
        <w:rPr>
          <w:rFonts w:ascii="Questa-Regular" w:hAnsi="Questa-Regular" w:cs="Segoe UI"/>
          <w:color w:val="212529"/>
          <w:sz w:val="23"/>
          <w:szCs w:val="23"/>
        </w:rPr>
        <w:t xml:space="preserve">) </w:t>
      </w:r>
      <w:r w:rsidR="000E7B7F">
        <w:rPr>
          <w:rFonts w:ascii="Cambria" w:eastAsia="Times New Roman" w:hAnsi="Cambria" w:cs="Times New Roman"/>
          <w:szCs w:val="20"/>
          <w:lang w:eastAsia="da-DK" w:bidi="ar-SA"/>
        </w:rPr>
        <w:t xml:space="preserve">eller øvrige menighedsaktiviteter </w:t>
      </w:r>
      <w:r w:rsidRPr="00D30661">
        <w:rPr>
          <w:rFonts w:ascii="Cambria" w:eastAsia="Times New Roman" w:hAnsi="Cambria" w:cs="Times New Roman"/>
          <w:szCs w:val="20"/>
          <w:lang w:eastAsia="da-DK" w:bidi="ar-SA"/>
        </w:rPr>
        <w:t>afholdes udendørs</w:t>
      </w:r>
      <w:r w:rsidR="0022687F">
        <w:rPr>
          <w:rFonts w:ascii="Cambria" w:eastAsia="Times New Roman" w:hAnsi="Cambria" w:cs="Times New Roman"/>
          <w:szCs w:val="20"/>
          <w:lang w:eastAsia="da-DK" w:bidi="ar-SA"/>
        </w:rPr>
        <w:t>,</w:t>
      </w:r>
      <w:r w:rsidR="000E7B7F">
        <w:rPr>
          <w:rFonts w:ascii="Cambria" w:eastAsia="Times New Roman" w:hAnsi="Cambria" w:cs="Times New Roman"/>
          <w:szCs w:val="20"/>
          <w:lang w:eastAsia="da-DK" w:bidi="ar-SA"/>
        </w:rPr>
        <w:t xml:space="preserve"> </w:t>
      </w:r>
      <w:r w:rsidR="00F72AF3">
        <w:rPr>
          <w:rFonts w:ascii="Cambria" w:eastAsia="Times New Roman" w:hAnsi="Cambria" w:cs="Times New Roman"/>
          <w:szCs w:val="20"/>
          <w:lang w:eastAsia="da-DK" w:bidi="ar-SA"/>
        </w:rPr>
        <w:t xml:space="preserve">gælder forsamlingsforbuddet ikke, hvis deltagerne i det væsentlige sidder ned eller knæler. Hvis deltagerne i det væsentlige står op eller går rundt, </w:t>
      </w:r>
      <w:r w:rsidR="000E7B7F">
        <w:rPr>
          <w:rFonts w:ascii="Cambria" w:eastAsia="Times New Roman" w:hAnsi="Cambria" w:cs="Times New Roman"/>
          <w:szCs w:val="20"/>
          <w:lang w:eastAsia="da-DK" w:bidi="ar-SA"/>
        </w:rPr>
        <w:t xml:space="preserve">skal de </w:t>
      </w:r>
      <w:r w:rsidRPr="00D30661">
        <w:rPr>
          <w:rFonts w:ascii="Cambria" w:eastAsia="Times New Roman" w:hAnsi="Cambria" w:cs="Times New Roman"/>
          <w:szCs w:val="20"/>
          <w:lang w:eastAsia="da-DK" w:bidi="ar-SA"/>
        </w:rPr>
        <w:t>til enhver tid gældende regler om den tilladte størrelse af forsamlinger</w:t>
      </w:r>
      <w:r w:rsidR="000E7B7F">
        <w:rPr>
          <w:rFonts w:ascii="Cambria" w:eastAsia="Times New Roman" w:hAnsi="Cambria" w:cs="Times New Roman"/>
          <w:szCs w:val="20"/>
          <w:lang w:eastAsia="da-DK" w:bidi="ar-SA"/>
        </w:rPr>
        <w:t xml:space="preserve"> overholdes</w:t>
      </w:r>
      <w:r w:rsidR="0022687F">
        <w:rPr>
          <w:rFonts w:ascii="Cambria" w:eastAsia="Times New Roman" w:hAnsi="Cambria" w:cs="Times New Roman"/>
          <w:szCs w:val="20"/>
          <w:lang w:eastAsia="da-DK" w:bidi="ar-SA"/>
        </w:rPr>
        <w:t>. S</w:t>
      </w:r>
      <w:r w:rsidR="00F41E6C">
        <w:rPr>
          <w:rFonts w:ascii="Cambria" w:eastAsia="Times New Roman" w:hAnsi="Cambria" w:cs="Times New Roman"/>
          <w:szCs w:val="20"/>
          <w:lang w:eastAsia="da-DK" w:bidi="ar-SA"/>
        </w:rPr>
        <w:t>e nedenfor om begravelser og bisættelser</w:t>
      </w:r>
      <w:r w:rsidRPr="00D30661">
        <w:rPr>
          <w:rFonts w:ascii="Cambria" w:eastAsia="Times New Roman" w:hAnsi="Cambria" w:cs="Times New Roman"/>
          <w:szCs w:val="20"/>
          <w:lang w:eastAsia="da-DK" w:bidi="ar-SA"/>
        </w:rPr>
        <w:t xml:space="preserve">. </w:t>
      </w:r>
    </w:p>
    <w:p w14:paraId="3F9241EB" w14:textId="77777777" w:rsidR="00D30661" w:rsidRDefault="0022687F" w:rsidP="0022687F">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Pr>
          <w:rFonts w:ascii="Cambria" w:eastAsia="Times New Roman" w:hAnsi="Cambria" w:cs="Times New Roman"/>
          <w:szCs w:val="20"/>
          <w:lang w:eastAsia="da-DK" w:bidi="ar-SA"/>
        </w:rPr>
        <w:t>D</w:t>
      </w:r>
      <w:r w:rsidR="000E7B7F" w:rsidRPr="000E7B7F">
        <w:rPr>
          <w:rFonts w:ascii="Cambria" w:eastAsia="Times New Roman" w:hAnsi="Cambria" w:cs="Times New Roman"/>
          <w:szCs w:val="20"/>
          <w:lang w:eastAsia="da-DK" w:bidi="ar-SA"/>
        </w:rPr>
        <w:t xml:space="preserve">e generelle anbefalinger fra sundhedsmyndighederne om hygiejne, om at holde behørig afstand og om hensigtsmæssig adfærd i øvrigt </w:t>
      </w:r>
      <w:r>
        <w:rPr>
          <w:rFonts w:ascii="Cambria" w:eastAsia="Times New Roman" w:hAnsi="Cambria" w:cs="Times New Roman"/>
          <w:szCs w:val="20"/>
          <w:lang w:eastAsia="da-DK" w:bidi="ar-SA"/>
        </w:rPr>
        <w:t>bør iagttages</w:t>
      </w:r>
      <w:r w:rsidR="000E7B7F" w:rsidRPr="000E7B7F">
        <w:rPr>
          <w:rFonts w:ascii="Cambria" w:eastAsia="Times New Roman" w:hAnsi="Cambria" w:cs="Times New Roman"/>
          <w:szCs w:val="20"/>
          <w:lang w:eastAsia="da-DK" w:bidi="ar-SA"/>
        </w:rPr>
        <w:t xml:space="preserve">. </w:t>
      </w:r>
      <w:r>
        <w:rPr>
          <w:rFonts w:ascii="Cambria" w:eastAsia="Times New Roman" w:hAnsi="Cambria" w:cs="Times New Roman"/>
          <w:szCs w:val="20"/>
          <w:lang w:eastAsia="da-DK" w:bidi="ar-SA"/>
        </w:rPr>
        <w:t>Tilsvarende gælder oven</w:t>
      </w:r>
      <w:r w:rsidR="00D30661" w:rsidRPr="00D30661">
        <w:rPr>
          <w:rFonts w:ascii="Cambria" w:eastAsia="Times New Roman" w:hAnsi="Cambria" w:cs="Times New Roman"/>
          <w:szCs w:val="20"/>
          <w:lang w:eastAsia="da-DK" w:bidi="ar-SA"/>
        </w:rPr>
        <w:t xml:space="preserve">nævnte anbefalinger, hvor det er relevant.  </w:t>
      </w:r>
    </w:p>
    <w:p w14:paraId="68F7BD32" w14:textId="77777777" w:rsidR="00F41E6C" w:rsidRDefault="00F41E6C" w:rsidP="00F41E6C">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p>
    <w:p w14:paraId="0322056E" w14:textId="77777777" w:rsidR="00F41E6C" w:rsidRPr="00F41E6C" w:rsidRDefault="00F41E6C" w:rsidP="00F72AF3">
      <w:pPr>
        <w:keepNext/>
        <w:overflowPunct w:val="0"/>
        <w:autoSpaceDE w:val="0"/>
        <w:autoSpaceDN w:val="0"/>
        <w:adjustRightInd w:val="0"/>
        <w:spacing w:after="0" w:line="240" w:lineRule="auto"/>
        <w:jc w:val="both"/>
        <w:textAlignment w:val="baseline"/>
        <w:rPr>
          <w:rFonts w:ascii="Cambria" w:eastAsia="Times New Roman" w:hAnsi="Cambria" w:cs="Times New Roman"/>
          <w:i/>
          <w:iCs/>
          <w:szCs w:val="20"/>
          <w:lang w:eastAsia="da-DK" w:bidi="ar-SA"/>
        </w:rPr>
      </w:pPr>
      <w:r>
        <w:rPr>
          <w:rFonts w:ascii="Cambria" w:eastAsia="Times New Roman" w:hAnsi="Cambria" w:cs="Times New Roman"/>
          <w:i/>
          <w:iCs/>
          <w:szCs w:val="20"/>
          <w:lang w:eastAsia="da-DK" w:bidi="ar-SA"/>
        </w:rPr>
        <w:t>Begravelse og bisættelse</w:t>
      </w:r>
    </w:p>
    <w:p w14:paraId="4B36ED68" w14:textId="77777777" w:rsidR="00D60135" w:rsidRDefault="00D60135" w:rsidP="00D60135">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D60135">
        <w:rPr>
          <w:rFonts w:ascii="Cambria" w:eastAsia="Times New Roman" w:hAnsi="Cambria" w:cs="Times New Roman"/>
          <w:szCs w:val="20"/>
          <w:lang w:eastAsia="da-DK" w:bidi="ar-SA"/>
        </w:rPr>
        <w:t>Der gælder forskellige regler afhængigt af</w:t>
      </w:r>
      <w:r>
        <w:rPr>
          <w:rFonts w:ascii="Cambria" w:eastAsia="Times New Roman" w:hAnsi="Cambria" w:cs="Times New Roman"/>
          <w:szCs w:val="20"/>
          <w:lang w:eastAsia="da-DK" w:bidi="ar-SA"/>
        </w:rPr>
        <w:t>,</w:t>
      </w:r>
      <w:r w:rsidRPr="00D60135">
        <w:rPr>
          <w:rFonts w:ascii="Cambria" w:eastAsia="Times New Roman" w:hAnsi="Cambria" w:cs="Times New Roman"/>
          <w:szCs w:val="20"/>
          <w:lang w:eastAsia="da-DK" w:bidi="ar-SA"/>
        </w:rPr>
        <w:t xml:space="preserve"> om begravelsen eller bisættelsen finder sted indendørs eller udendørs. </w:t>
      </w:r>
    </w:p>
    <w:p w14:paraId="153E7B37" w14:textId="77777777" w:rsidR="00D801A1" w:rsidRDefault="00D60135" w:rsidP="00DE1C43">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Pr>
          <w:rFonts w:ascii="Cambria" w:eastAsia="Times New Roman" w:hAnsi="Cambria" w:cs="Times New Roman"/>
          <w:szCs w:val="20"/>
          <w:lang w:eastAsia="da-DK" w:bidi="ar-SA"/>
        </w:rPr>
        <w:t>Ved udendørs b</w:t>
      </w:r>
      <w:r w:rsidR="00F41E6C" w:rsidRPr="00F41E6C">
        <w:rPr>
          <w:rFonts w:ascii="Cambria" w:eastAsia="Times New Roman" w:hAnsi="Cambria" w:cs="Times New Roman"/>
          <w:szCs w:val="20"/>
          <w:lang w:eastAsia="da-DK" w:bidi="ar-SA"/>
        </w:rPr>
        <w:t>egravelse og bisættelse</w:t>
      </w:r>
      <w:r w:rsidR="00D801A1" w:rsidRPr="0038666B">
        <w:rPr>
          <w:rFonts w:ascii="Cambria" w:eastAsia="Times New Roman" w:hAnsi="Cambria" w:cs="Times New Roman"/>
          <w:lang w:eastAsia="da-DK" w:bidi="ar-SA"/>
        </w:rPr>
        <w:t xml:space="preserve"> </w:t>
      </w:r>
      <w:r w:rsidR="00DE1C43" w:rsidRPr="0038666B">
        <w:rPr>
          <w:rFonts w:ascii="Cambria" w:hAnsi="Cambria" w:cs="Segoe UI"/>
          <w:color w:val="212529"/>
        </w:rPr>
        <w:t>og ved</w:t>
      </w:r>
      <w:r w:rsidRPr="0038666B">
        <w:rPr>
          <w:rFonts w:ascii="Cambria" w:hAnsi="Cambria" w:cs="Segoe UI"/>
          <w:color w:val="212529"/>
        </w:rPr>
        <w:t xml:space="preserve"> den del af en begravelse eller bisættelse, som finder sted udendørs </w:t>
      </w:r>
      <w:r>
        <w:rPr>
          <w:rFonts w:ascii="Questa-Regular" w:hAnsi="Questa-Regular" w:cs="Segoe UI"/>
          <w:color w:val="212529"/>
          <w:sz w:val="23"/>
          <w:szCs w:val="23"/>
        </w:rPr>
        <w:t>(fx</w:t>
      </w:r>
      <w:r w:rsidR="00D801A1">
        <w:rPr>
          <w:rFonts w:ascii="Cambria" w:eastAsia="Times New Roman" w:hAnsi="Cambria" w:cs="Times New Roman"/>
          <w:szCs w:val="20"/>
          <w:lang w:eastAsia="da-DK" w:bidi="ar-SA"/>
        </w:rPr>
        <w:t xml:space="preserve"> jordfæstelse på en kirkegård i forbindelse med en begravelse og urnenedsættelse</w:t>
      </w:r>
      <w:r>
        <w:rPr>
          <w:rFonts w:ascii="Cambria" w:eastAsia="Times New Roman" w:hAnsi="Cambria" w:cs="Times New Roman"/>
          <w:szCs w:val="20"/>
          <w:lang w:eastAsia="da-DK" w:bidi="ar-SA"/>
        </w:rPr>
        <w:t>)</w:t>
      </w:r>
      <w:r w:rsidR="00DE1C43">
        <w:rPr>
          <w:rFonts w:ascii="Cambria" w:eastAsia="Times New Roman" w:hAnsi="Cambria" w:cs="Times New Roman"/>
          <w:szCs w:val="20"/>
          <w:lang w:eastAsia="da-DK" w:bidi="ar-SA"/>
        </w:rPr>
        <w:t>,</w:t>
      </w:r>
      <w:r>
        <w:rPr>
          <w:rFonts w:ascii="Cambria" w:eastAsia="Times New Roman" w:hAnsi="Cambria" w:cs="Times New Roman"/>
          <w:szCs w:val="20"/>
          <w:lang w:eastAsia="da-DK" w:bidi="ar-SA"/>
        </w:rPr>
        <w:t xml:space="preserve"> gælder</w:t>
      </w:r>
      <w:r w:rsidR="00690046">
        <w:rPr>
          <w:rFonts w:ascii="Cambria" w:eastAsia="Times New Roman" w:hAnsi="Cambria" w:cs="Times New Roman"/>
          <w:szCs w:val="20"/>
          <w:lang w:eastAsia="da-DK" w:bidi="ar-SA"/>
        </w:rPr>
        <w:t xml:space="preserve"> et</w:t>
      </w:r>
      <w:r w:rsidR="00F41E6C" w:rsidRPr="00F41E6C">
        <w:rPr>
          <w:rFonts w:ascii="Cambria" w:eastAsia="Times New Roman" w:hAnsi="Cambria" w:cs="Times New Roman"/>
          <w:szCs w:val="20"/>
          <w:lang w:eastAsia="da-DK" w:bidi="ar-SA"/>
        </w:rPr>
        <w:t xml:space="preserve"> forsamlingsforbud</w:t>
      </w:r>
      <w:r>
        <w:rPr>
          <w:rFonts w:ascii="Cambria" w:eastAsia="Times New Roman" w:hAnsi="Cambria" w:cs="Times New Roman"/>
          <w:szCs w:val="20"/>
          <w:lang w:eastAsia="da-DK" w:bidi="ar-SA"/>
        </w:rPr>
        <w:t xml:space="preserve">, der betyder, at der ikke må være flere end 200 personer </w:t>
      </w:r>
      <w:proofErr w:type="gramStart"/>
      <w:r>
        <w:rPr>
          <w:rFonts w:ascii="Cambria" w:eastAsia="Times New Roman" w:hAnsi="Cambria" w:cs="Times New Roman"/>
          <w:szCs w:val="20"/>
          <w:lang w:eastAsia="da-DK" w:bidi="ar-SA"/>
        </w:rPr>
        <w:t>tilstede</w:t>
      </w:r>
      <w:proofErr w:type="gramEnd"/>
      <w:r>
        <w:rPr>
          <w:rFonts w:ascii="Cambria" w:eastAsia="Times New Roman" w:hAnsi="Cambria" w:cs="Times New Roman"/>
          <w:szCs w:val="20"/>
          <w:lang w:eastAsia="da-DK" w:bidi="ar-SA"/>
        </w:rPr>
        <w:t xml:space="preserve"> samtidig. Forbuddet gælder, uanset om deltager</w:t>
      </w:r>
      <w:r w:rsidR="00DE1C43">
        <w:rPr>
          <w:rFonts w:ascii="Cambria" w:eastAsia="Times New Roman" w:hAnsi="Cambria" w:cs="Times New Roman"/>
          <w:szCs w:val="20"/>
          <w:lang w:eastAsia="da-DK" w:bidi="ar-SA"/>
        </w:rPr>
        <w:t>ne</w:t>
      </w:r>
      <w:r>
        <w:rPr>
          <w:rFonts w:ascii="Cambria" w:eastAsia="Times New Roman" w:hAnsi="Cambria" w:cs="Times New Roman"/>
          <w:szCs w:val="20"/>
          <w:lang w:eastAsia="da-DK" w:bidi="ar-SA"/>
        </w:rPr>
        <w:t xml:space="preserve"> sidder, knæler</w:t>
      </w:r>
      <w:r w:rsidR="00BD399A">
        <w:rPr>
          <w:rFonts w:ascii="Cambria" w:eastAsia="Times New Roman" w:hAnsi="Cambria" w:cs="Times New Roman"/>
          <w:szCs w:val="20"/>
          <w:lang w:eastAsia="da-DK" w:bidi="ar-SA"/>
        </w:rPr>
        <w:t>,</w:t>
      </w:r>
      <w:r>
        <w:rPr>
          <w:rFonts w:ascii="Cambria" w:eastAsia="Times New Roman" w:hAnsi="Cambria" w:cs="Times New Roman"/>
          <w:szCs w:val="20"/>
          <w:lang w:eastAsia="da-DK" w:bidi="ar-SA"/>
        </w:rPr>
        <w:t xml:space="preserve"> står op</w:t>
      </w:r>
      <w:r w:rsidR="00DE1C43">
        <w:rPr>
          <w:rFonts w:ascii="Cambria" w:eastAsia="Times New Roman" w:hAnsi="Cambria" w:cs="Times New Roman"/>
          <w:szCs w:val="20"/>
          <w:lang w:eastAsia="da-DK" w:bidi="ar-SA"/>
        </w:rPr>
        <w:t xml:space="preserve"> eller går rundt</w:t>
      </w:r>
      <w:r>
        <w:rPr>
          <w:rFonts w:ascii="Cambria" w:eastAsia="Times New Roman" w:hAnsi="Cambria" w:cs="Times New Roman"/>
          <w:szCs w:val="20"/>
          <w:lang w:eastAsia="da-DK" w:bidi="ar-SA"/>
        </w:rPr>
        <w:t xml:space="preserve">. </w:t>
      </w:r>
    </w:p>
    <w:p w14:paraId="19099B97" w14:textId="461D923B" w:rsidR="00D801A1" w:rsidRDefault="00D801A1" w:rsidP="00DE1C43">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Ved </w:t>
      </w:r>
      <w:r w:rsidR="00DE1C43">
        <w:rPr>
          <w:rFonts w:ascii="Cambria" w:eastAsia="Times New Roman" w:hAnsi="Cambria" w:cs="Times New Roman"/>
          <w:szCs w:val="20"/>
          <w:lang w:eastAsia="da-DK" w:bidi="ar-SA"/>
        </w:rPr>
        <w:t>i</w:t>
      </w:r>
      <w:r w:rsidR="00DE1C43" w:rsidRPr="00BD399A">
        <w:rPr>
          <w:rFonts w:ascii="Cambria" w:eastAsia="Times New Roman" w:hAnsi="Cambria" w:cs="Times New Roman"/>
          <w:szCs w:val="20"/>
          <w:lang w:eastAsia="da-DK" w:bidi="ar-SA"/>
        </w:rPr>
        <w:t>ndendørs begravelser og bisættelser eller den del af en begravelse eller bisættelse, der foregår indendørs</w:t>
      </w:r>
      <w:r w:rsidR="00DE1C43">
        <w:rPr>
          <w:rFonts w:ascii="Cambria" w:eastAsia="Times New Roman" w:hAnsi="Cambria" w:cs="Times New Roman"/>
          <w:szCs w:val="20"/>
          <w:lang w:eastAsia="da-DK" w:bidi="ar-SA"/>
        </w:rPr>
        <w:t>,</w:t>
      </w:r>
      <w:r w:rsidR="00D60135">
        <w:rPr>
          <w:rFonts w:ascii="Cambria" w:eastAsia="Times New Roman" w:hAnsi="Cambria" w:cs="Times New Roman"/>
          <w:szCs w:val="20"/>
          <w:lang w:eastAsia="da-DK" w:bidi="ar-SA"/>
        </w:rPr>
        <w:t xml:space="preserve"> gælder forsamlingsforbuddet ikke. Ved indendørs begravelser eller bisættelser, der </w:t>
      </w:r>
      <w:r>
        <w:rPr>
          <w:rFonts w:ascii="Cambria" w:eastAsia="Times New Roman" w:hAnsi="Cambria" w:cs="Times New Roman"/>
          <w:szCs w:val="20"/>
          <w:lang w:eastAsia="da-DK" w:bidi="ar-SA"/>
        </w:rPr>
        <w:t xml:space="preserve">foregår </w:t>
      </w:r>
      <w:r w:rsidR="0011171C">
        <w:rPr>
          <w:rFonts w:ascii="Cambria" w:eastAsia="Times New Roman" w:hAnsi="Cambria" w:cs="Times New Roman"/>
          <w:szCs w:val="20"/>
          <w:lang w:eastAsia="da-DK" w:bidi="ar-SA"/>
        </w:rPr>
        <w:t>siddende</w:t>
      </w:r>
      <w:r>
        <w:rPr>
          <w:rFonts w:ascii="Cambria" w:eastAsia="Times New Roman" w:hAnsi="Cambria" w:cs="Times New Roman"/>
          <w:szCs w:val="20"/>
          <w:lang w:eastAsia="da-DK" w:bidi="ar-SA"/>
        </w:rPr>
        <w:t xml:space="preserve"> i kirken eller i et trossamfunds lokale, skal kravet om, at der maksimalt må tillades adgang for 1 deltager pr. </w:t>
      </w:r>
      <w:r w:rsidR="0011171C">
        <w:rPr>
          <w:rFonts w:ascii="Cambria" w:eastAsia="Times New Roman" w:hAnsi="Cambria" w:cs="Times New Roman"/>
          <w:szCs w:val="20"/>
          <w:lang w:eastAsia="da-DK" w:bidi="ar-SA"/>
        </w:rPr>
        <w:t>2</w:t>
      </w:r>
      <w:r>
        <w:rPr>
          <w:rFonts w:ascii="Cambria" w:eastAsia="Times New Roman" w:hAnsi="Cambria" w:cs="Times New Roman"/>
          <w:szCs w:val="20"/>
          <w:lang w:eastAsia="da-DK" w:bidi="ar-SA"/>
        </w:rPr>
        <w:t xml:space="preserve"> kv</w:t>
      </w:r>
      <w:r w:rsidR="0022687F">
        <w:rPr>
          <w:rFonts w:ascii="Cambria" w:eastAsia="Times New Roman" w:hAnsi="Cambria" w:cs="Times New Roman"/>
          <w:szCs w:val="20"/>
          <w:lang w:eastAsia="da-DK" w:bidi="ar-SA"/>
        </w:rPr>
        <w:t xml:space="preserve">m </w:t>
      </w:r>
      <w:r>
        <w:rPr>
          <w:rFonts w:ascii="Cambria" w:eastAsia="Times New Roman" w:hAnsi="Cambria" w:cs="Times New Roman"/>
          <w:szCs w:val="20"/>
          <w:lang w:eastAsia="da-DK" w:bidi="ar-SA"/>
        </w:rPr>
        <w:t>gulvareal i lokalet overholdes. Derudover skal kravene til indretning, information og mulighed for god hygiejne</w:t>
      </w:r>
      <w:r w:rsidR="006C3901">
        <w:rPr>
          <w:rFonts w:ascii="Cambria" w:eastAsia="Times New Roman" w:hAnsi="Cambria" w:cs="Times New Roman"/>
          <w:szCs w:val="20"/>
          <w:lang w:eastAsia="da-DK" w:bidi="ar-SA"/>
        </w:rPr>
        <w:t xml:space="preserve"> samt god og hyppig udluftning</w:t>
      </w:r>
      <w:r>
        <w:rPr>
          <w:rFonts w:ascii="Cambria" w:eastAsia="Times New Roman" w:hAnsi="Cambria" w:cs="Times New Roman"/>
          <w:szCs w:val="20"/>
          <w:lang w:eastAsia="da-DK" w:bidi="ar-SA"/>
        </w:rPr>
        <w:t xml:space="preserve">, som gælder for lokaler, hvor offentligheden har adgang, overholdes, jf. ovenfor. </w:t>
      </w:r>
    </w:p>
    <w:p w14:paraId="20A2A296" w14:textId="77777777" w:rsidR="00F41E6C" w:rsidRDefault="0022687F" w:rsidP="0010396F">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Pr>
          <w:rFonts w:ascii="Cambria" w:eastAsia="Times New Roman" w:hAnsi="Cambria" w:cs="Times New Roman"/>
          <w:szCs w:val="20"/>
          <w:lang w:eastAsia="da-DK" w:bidi="ar-SA"/>
        </w:rPr>
        <w:t>I folkekirken og nogle andre trossamfund foregår e</w:t>
      </w:r>
      <w:r w:rsidR="00F41E6C" w:rsidRPr="00F41E6C">
        <w:rPr>
          <w:rFonts w:ascii="Cambria" w:eastAsia="Times New Roman" w:hAnsi="Cambria" w:cs="Times New Roman"/>
          <w:szCs w:val="20"/>
          <w:lang w:eastAsia="da-DK" w:bidi="ar-SA"/>
        </w:rPr>
        <w:t>n del af bisættelsen eller begravelsen på kirkegården, når kisten efter ceremonien i kirken eller kapellet enten kører afsted i rustvognen, eller når kisten sænkes ned i gravstedet efterfulgt af jordpåkastelsen. Her kan de personer, der har deltaget i kirken deltage</w:t>
      </w:r>
      <w:r w:rsidR="00DE1C43">
        <w:rPr>
          <w:rFonts w:ascii="Cambria" w:eastAsia="Times New Roman" w:hAnsi="Cambria" w:cs="Times New Roman"/>
          <w:szCs w:val="20"/>
          <w:lang w:eastAsia="da-DK" w:bidi="ar-SA"/>
        </w:rPr>
        <w:t>, ligesom</w:t>
      </w:r>
      <w:r w:rsidR="00F41E6C" w:rsidRPr="00F41E6C">
        <w:rPr>
          <w:rFonts w:ascii="Cambria" w:eastAsia="Times New Roman" w:hAnsi="Cambria" w:cs="Times New Roman"/>
          <w:szCs w:val="20"/>
          <w:lang w:eastAsia="da-DK" w:bidi="ar-SA"/>
        </w:rPr>
        <w:t xml:space="preserve"> andre personer </w:t>
      </w:r>
      <w:r w:rsidR="00DE1C43">
        <w:rPr>
          <w:rFonts w:ascii="Cambria" w:eastAsia="Times New Roman" w:hAnsi="Cambria" w:cs="Times New Roman"/>
          <w:szCs w:val="20"/>
          <w:lang w:eastAsia="da-DK" w:bidi="ar-SA"/>
        </w:rPr>
        <w:t xml:space="preserve">kan </w:t>
      </w:r>
      <w:r w:rsidR="00F41E6C" w:rsidRPr="00F41E6C">
        <w:rPr>
          <w:rFonts w:ascii="Cambria" w:eastAsia="Times New Roman" w:hAnsi="Cambria" w:cs="Times New Roman"/>
          <w:szCs w:val="20"/>
          <w:lang w:eastAsia="da-DK" w:bidi="ar-SA"/>
        </w:rPr>
        <w:t>slutte sig til følget som en del af begravelsen eller bisættelsen på kirkegården</w:t>
      </w:r>
      <w:r w:rsidR="00DE1C43">
        <w:rPr>
          <w:rFonts w:ascii="Cambria" w:eastAsia="Times New Roman" w:hAnsi="Cambria" w:cs="Times New Roman"/>
          <w:szCs w:val="20"/>
          <w:lang w:eastAsia="da-DK" w:bidi="ar-SA"/>
        </w:rPr>
        <w:t>, under forudsætning af, at der i den del af begravelsen eller bisættelsen, der foregår udenfor</w:t>
      </w:r>
      <w:r w:rsidR="00BD399A">
        <w:rPr>
          <w:rFonts w:ascii="Cambria" w:eastAsia="Times New Roman" w:hAnsi="Cambria" w:cs="Times New Roman"/>
          <w:szCs w:val="20"/>
          <w:lang w:eastAsia="da-DK" w:bidi="ar-SA"/>
        </w:rPr>
        <w:t>,</w:t>
      </w:r>
      <w:r w:rsidR="00DE1C43">
        <w:rPr>
          <w:rFonts w:ascii="Cambria" w:eastAsia="Times New Roman" w:hAnsi="Cambria" w:cs="Times New Roman"/>
          <w:szCs w:val="20"/>
          <w:lang w:eastAsia="da-DK" w:bidi="ar-SA"/>
        </w:rPr>
        <w:t xml:space="preserve"> </w:t>
      </w:r>
      <w:r w:rsidR="00690046">
        <w:rPr>
          <w:rFonts w:ascii="Cambria" w:eastAsia="Times New Roman" w:hAnsi="Cambria" w:cs="Times New Roman"/>
          <w:szCs w:val="20"/>
          <w:lang w:eastAsia="da-DK" w:bidi="ar-SA"/>
        </w:rPr>
        <w:t>ikke forsamles flere end 200 personer på samme sted samtidig</w:t>
      </w:r>
      <w:r w:rsidR="00DE1C43">
        <w:rPr>
          <w:rFonts w:ascii="Cambria" w:eastAsia="Times New Roman" w:hAnsi="Cambria" w:cs="Times New Roman"/>
          <w:szCs w:val="20"/>
          <w:lang w:eastAsia="da-DK" w:bidi="ar-SA"/>
        </w:rPr>
        <w:t>. Det gælder også</w:t>
      </w:r>
      <w:r w:rsidR="00BD399A">
        <w:rPr>
          <w:rFonts w:ascii="Cambria" w:eastAsia="Times New Roman" w:hAnsi="Cambria" w:cs="Times New Roman"/>
          <w:szCs w:val="20"/>
          <w:lang w:eastAsia="da-DK" w:bidi="ar-SA"/>
        </w:rPr>
        <w:t>,</w:t>
      </w:r>
      <w:r w:rsidR="00DE1C43">
        <w:rPr>
          <w:rFonts w:ascii="Cambria" w:eastAsia="Times New Roman" w:hAnsi="Cambria" w:cs="Times New Roman"/>
          <w:szCs w:val="20"/>
          <w:lang w:eastAsia="da-DK" w:bidi="ar-SA"/>
        </w:rPr>
        <w:t xml:space="preserve"> selv om der har deltaget flere inde i kirken/synagogen/moskeen</w:t>
      </w:r>
      <w:r w:rsidR="00690046">
        <w:rPr>
          <w:rFonts w:ascii="Cambria" w:eastAsia="Times New Roman" w:hAnsi="Cambria" w:cs="Times New Roman"/>
          <w:szCs w:val="20"/>
          <w:lang w:eastAsia="da-DK" w:bidi="ar-SA"/>
        </w:rPr>
        <w:t>.</w:t>
      </w:r>
      <w:r w:rsidR="00F41E6C" w:rsidRPr="00F41E6C">
        <w:rPr>
          <w:rFonts w:ascii="Cambria" w:eastAsia="Times New Roman" w:hAnsi="Cambria" w:cs="Times New Roman"/>
          <w:szCs w:val="20"/>
          <w:lang w:eastAsia="da-DK" w:bidi="ar-SA"/>
        </w:rPr>
        <w:t xml:space="preserve"> </w:t>
      </w:r>
    </w:p>
    <w:p w14:paraId="1A4406D9" w14:textId="77777777" w:rsidR="0022687F" w:rsidRPr="00D30661" w:rsidRDefault="0022687F" w:rsidP="0022687F">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22687F">
        <w:rPr>
          <w:rFonts w:ascii="Cambria" w:eastAsia="Times New Roman" w:hAnsi="Cambria" w:cs="Times New Roman"/>
          <w:szCs w:val="20"/>
          <w:lang w:eastAsia="da-DK" w:bidi="ar-SA"/>
        </w:rPr>
        <w:t>De generelle anbefalinger fra sundhedsmyndighederne om hygiejne, om at holde behørig afstand og om hensigtsmæssig adfærd i øvrigt bør iagttages</w:t>
      </w:r>
      <w:r>
        <w:rPr>
          <w:rFonts w:ascii="Cambria" w:eastAsia="Times New Roman" w:hAnsi="Cambria" w:cs="Times New Roman"/>
          <w:szCs w:val="20"/>
          <w:lang w:eastAsia="da-DK" w:bidi="ar-SA"/>
        </w:rPr>
        <w:t>. Det gælder også udendørs</w:t>
      </w:r>
      <w:r w:rsidR="00F72AF3">
        <w:rPr>
          <w:rFonts w:ascii="Cambria" w:eastAsia="Times New Roman" w:hAnsi="Cambria" w:cs="Times New Roman"/>
          <w:szCs w:val="20"/>
          <w:lang w:eastAsia="da-DK" w:bidi="ar-SA"/>
        </w:rPr>
        <w:t>.</w:t>
      </w:r>
    </w:p>
    <w:p w14:paraId="3EC768B5" w14:textId="77777777" w:rsidR="00D30661" w:rsidRPr="00D30661" w:rsidRDefault="00D30661" w:rsidP="00CB0189">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p>
    <w:p w14:paraId="0308B23D" w14:textId="77777777" w:rsidR="00F96515" w:rsidRDefault="00F96515" w:rsidP="00F96515">
      <w:pPr>
        <w:overflowPunct w:val="0"/>
        <w:autoSpaceDE w:val="0"/>
        <w:autoSpaceDN w:val="0"/>
        <w:adjustRightInd w:val="0"/>
        <w:spacing w:after="0" w:line="240" w:lineRule="auto"/>
        <w:jc w:val="both"/>
        <w:textAlignment w:val="baseline"/>
        <w:rPr>
          <w:rFonts w:ascii="Cambria" w:eastAsia="Times New Roman" w:hAnsi="Cambria" w:cs="Times New Roman"/>
          <w:i/>
          <w:iCs/>
          <w:szCs w:val="20"/>
          <w:lang w:eastAsia="da-DK" w:bidi="ar-SA"/>
        </w:rPr>
      </w:pPr>
      <w:r>
        <w:rPr>
          <w:rFonts w:ascii="Cambria" w:eastAsia="Times New Roman" w:hAnsi="Cambria" w:cs="Times New Roman"/>
          <w:i/>
          <w:iCs/>
          <w:szCs w:val="20"/>
          <w:lang w:eastAsia="da-DK" w:bidi="ar-SA"/>
        </w:rPr>
        <w:t xml:space="preserve">Aktiviteter i menigheden </w:t>
      </w:r>
      <w:r w:rsidR="0022687F">
        <w:rPr>
          <w:rFonts w:ascii="Cambria" w:eastAsia="Times New Roman" w:hAnsi="Cambria" w:cs="Times New Roman"/>
          <w:i/>
          <w:iCs/>
          <w:szCs w:val="20"/>
          <w:lang w:eastAsia="da-DK" w:bidi="ar-SA"/>
        </w:rPr>
        <w:t>udover rituelle ceremonier</w:t>
      </w:r>
    </w:p>
    <w:p w14:paraId="7FAA7066" w14:textId="77777777" w:rsidR="00D30C95" w:rsidRDefault="00D30C95" w:rsidP="0011171C">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Det </w:t>
      </w:r>
      <w:r w:rsidR="0022687F" w:rsidRPr="0022687F">
        <w:rPr>
          <w:rFonts w:ascii="Cambria" w:eastAsia="Times New Roman" w:hAnsi="Cambria" w:cs="Times New Roman"/>
          <w:szCs w:val="20"/>
          <w:lang w:eastAsia="da-DK" w:bidi="ar-SA"/>
        </w:rPr>
        <w:t xml:space="preserve">bør overvejes, om </w:t>
      </w:r>
      <w:r>
        <w:rPr>
          <w:rFonts w:ascii="Cambria" w:eastAsia="Times New Roman" w:hAnsi="Cambria" w:cs="Times New Roman"/>
          <w:szCs w:val="20"/>
          <w:lang w:eastAsia="da-DK" w:bidi="ar-SA"/>
        </w:rPr>
        <w:t>menigheds</w:t>
      </w:r>
      <w:r w:rsidR="0022687F" w:rsidRPr="0022687F">
        <w:rPr>
          <w:rFonts w:ascii="Cambria" w:eastAsia="Times New Roman" w:hAnsi="Cambria" w:cs="Times New Roman"/>
          <w:szCs w:val="20"/>
          <w:lang w:eastAsia="da-DK" w:bidi="ar-SA"/>
        </w:rPr>
        <w:t xml:space="preserve">aktiviteter </w:t>
      </w:r>
      <w:r>
        <w:rPr>
          <w:rFonts w:ascii="Cambria" w:eastAsia="Times New Roman" w:hAnsi="Cambria" w:cs="Times New Roman"/>
          <w:szCs w:val="20"/>
          <w:lang w:eastAsia="da-DK" w:bidi="ar-SA"/>
        </w:rPr>
        <w:t xml:space="preserve">i folkekirkens og andre trossamfunds lokaler </w:t>
      </w:r>
      <w:r w:rsidR="0022687F" w:rsidRPr="0022687F">
        <w:rPr>
          <w:rFonts w:ascii="Cambria" w:eastAsia="Times New Roman" w:hAnsi="Cambria" w:cs="Times New Roman"/>
          <w:szCs w:val="20"/>
          <w:lang w:eastAsia="da-DK" w:bidi="ar-SA"/>
        </w:rPr>
        <w:t xml:space="preserve">kan afvikles i mindre hold, </w:t>
      </w:r>
      <w:r>
        <w:rPr>
          <w:rFonts w:ascii="Cambria" w:eastAsia="Times New Roman" w:hAnsi="Cambria" w:cs="Times New Roman"/>
          <w:szCs w:val="20"/>
          <w:lang w:eastAsia="da-DK" w:bidi="ar-SA"/>
        </w:rPr>
        <w:t>u</w:t>
      </w:r>
      <w:r w:rsidRPr="00D30C95">
        <w:rPr>
          <w:rFonts w:ascii="Cambria" w:eastAsia="Times New Roman" w:hAnsi="Cambria" w:cs="Times New Roman"/>
          <w:szCs w:val="20"/>
          <w:lang w:eastAsia="da-DK" w:bidi="ar-SA"/>
        </w:rPr>
        <w:t xml:space="preserve">anset </w:t>
      </w:r>
      <w:r>
        <w:rPr>
          <w:rFonts w:ascii="Cambria" w:eastAsia="Times New Roman" w:hAnsi="Cambria" w:cs="Times New Roman"/>
          <w:szCs w:val="20"/>
          <w:lang w:eastAsia="da-DK" w:bidi="ar-SA"/>
        </w:rPr>
        <w:t>at</w:t>
      </w:r>
      <w:r w:rsidRPr="00D30C95">
        <w:rPr>
          <w:rFonts w:ascii="Cambria" w:eastAsia="Times New Roman" w:hAnsi="Cambria" w:cs="Times New Roman"/>
          <w:szCs w:val="20"/>
          <w:lang w:eastAsia="da-DK" w:bidi="ar-SA"/>
        </w:rPr>
        <w:t xml:space="preserve"> arealkravet giver mulighed for flere deltagere</w:t>
      </w:r>
      <w:r>
        <w:rPr>
          <w:rFonts w:ascii="Cambria" w:eastAsia="Times New Roman" w:hAnsi="Cambria" w:cs="Times New Roman"/>
          <w:szCs w:val="20"/>
          <w:lang w:eastAsia="da-DK" w:bidi="ar-SA"/>
        </w:rPr>
        <w:t>.</w:t>
      </w:r>
      <w:r w:rsidR="0022687F" w:rsidRPr="0022687F">
        <w:rPr>
          <w:rFonts w:ascii="Cambria" w:eastAsia="Times New Roman" w:hAnsi="Cambria" w:cs="Times New Roman"/>
          <w:szCs w:val="20"/>
          <w:lang w:eastAsia="da-DK" w:bidi="ar-SA"/>
        </w:rPr>
        <w:t xml:space="preserve"> </w:t>
      </w:r>
    </w:p>
    <w:p w14:paraId="48A6F9A2" w14:textId="6820F19E" w:rsidR="0022687F" w:rsidRPr="0022687F" w:rsidRDefault="0022687F" w:rsidP="006C3901">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22687F">
        <w:rPr>
          <w:rFonts w:ascii="Cambria" w:eastAsia="Times New Roman" w:hAnsi="Cambria" w:cs="Times New Roman"/>
          <w:szCs w:val="20"/>
          <w:lang w:eastAsia="da-DK" w:bidi="ar-SA"/>
        </w:rPr>
        <w:t xml:space="preserve">Det bør desuden overvejes, om sang ved menighedsaktiviteter </w:t>
      </w:r>
      <w:r>
        <w:rPr>
          <w:rFonts w:ascii="Cambria" w:eastAsia="Times New Roman" w:hAnsi="Cambria" w:cs="Times New Roman"/>
          <w:szCs w:val="20"/>
          <w:lang w:eastAsia="da-DK" w:bidi="ar-SA"/>
        </w:rPr>
        <w:t>k</w:t>
      </w:r>
      <w:r w:rsidRPr="0022687F">
        <w:rPr>
          <w:rFonts w:ascii="Cambria" w:eastAsia="Times New Roman" w:hAnsi="Cambria" w:cs="Times New Roman"/>
          <w:szCs w:val="20"/>
          <w:lang w:eastAsia="da-DK" w:bidi="ar-SA"/>
        </w:rPr>
        <w:t>an u</w:t>
      </w:r>
      <w:r>
        <w:rPr>
          <w:rFonts w:ascii="Cambria" w:eastAsia="Times New Roman" w:hAnsi="Cambria" w:cs="Times New Roman"/>
          <w:szCs w:val="20"/>
          <w:lang w:eastAsia="da-DK" w:bidi="ar-SA"/>
        </w:rPr>
        <w:t>nd</w:t>
      </w:r>
      <w:r w:rsidRPr="0022687F">
        <w:rPr>
          <w:rFonts w:ascii="Cambria" w:eastAsia="Times New Roman" w:hAnsi="Cambria" w:cs="Times New Roman"/>
          <w:szCs w:val="20"/>
          <w:lang w:eastAsia="da-DK" w:bidi="ar-SA"/>
        </w:rPr>
        <w:t>lades</w:t>
      </w:r>
      <w:r w:rsidR="00D30C95">
        <w:rPr>
          <w:rFonts w:ascii="Cambria" w:eastAsia="Times New Roman" w:hAnsi="Cambria" w:cs="Times New Roman"/>
          <w:szCs w:val="20"/>
          <w:lang w:eastAsia="da-DK" w:bidi="ar-SA"/>
        </w:rPr>
        <w:t xml:space="preserve"> eller minimeres</w:t>
      </w:r>
      <w:r w:rsidRPr="0022687F">
        <w:rPr>
          <w:rFonts w:ascii="Cambria" w:eastAsia="Times New Roman" w:hAnsi="Cambria" w:cs="Times New Roman"/>
          <w:szCs w:val="20"/>
          <w:lang w:eastAsia="da-DK" w:bidi="ar-SA"/>
        </w:rPr>
        <w:t xml:space="preserve">, så længe der er risiko for </w:t>
      </w:r>
      <w:r>
        <w:rPr>
          <w:rFonts w:ascii="Cambria" w:eastAsia="Times New Roman" w:hAnsi="Cambria" w:cs="Times New Roman"/>
          <w:szCs w:val="20"/>
          <w:lang w:eastAsia="da-DK" w:bidi="ar-SA"/>
        </w:rPr>
        <w:t xml:space="preserve">smittespredning med </w:t>
      </w:r>
      <w:proofErr w:type="spellStart"/>
      <w:r>
        <w:rPr>
          <w:rFonts w:ascii="Cambria" w:eastAsia="Times New Roman" w:hAnsi="Cambria" w:cs="Times New Roman"/>
          <w:szCs w:val="20"/>
          <w:lang w:eastAsia="da-DK" w:bidi="ar-SA"/>
        </w:rPr>
        <w:t>corona</w:t>
      </w:r>
      <w:proofErr w:type="spellEnd"/>
      <w:r w:rsidR="006C3901">
        <w:rPr>
          <w:rFonts w:ascii="Cambria" w:eastAsia="Times New Roman" w:hAnsi="Cambria" w:cs="Times New Roman"/>
          <w:szCs w:val="20"/>
          <w:lang w:eastAsia="da-DK" w:bidi="ar-SA"/>
        </w:rPr>
        <w:t>/COVID-19</w:t>
      </w:r>
      <w:r w:rsidRPr="0022687F">
        <w:rPr>
          <w:rFonts w:ascii="Cambria" w:eastAsia="Times New Roman" w:hAnsi="Cambria" w:cs="Times New Roman"/>
          <w:szCs w:val="20"/>
          <w:lang w:eastAsia="da-DK" w:bidi="ar-SA"/>
        </w:rPr>
        <w:t>.</w:t>
      </w:r>
      <w:r w:rsidR="00D30C95">
        <w:rPr>
          <w:rFonts w:ascii="Cambria" w:eastAsia="Times New Roman" w:hAnsi="Cambria" w:cs="Times New Roman"/>
          <w:szCs w:val="20"/>
          <w:lang w:eastAsia="da-DK" w:bidi="ar-SA"/>
        </w:rPr>
        <w:t xml:space="preserve"> </w:t>
      </w:r>
      <w:r w:rsidR="00D30C95" w:rsidRPr="003773E3">
        <w:rPr>
          <w:rFonts w:ascii="Cambria" w:eastAsia="Times New Roman" w:hAnsi="Cambria" w:cs="Times New Roman"/>
          <w:szCs w:val="20"/>
          <w:lang w:eastAsia="da-DK" w:bidi="ar-SA"/>
        </w:rPr>
        <w:t>Hvis der synges, bør der sikres 2 meters afstand mellem deltagerne</w:t>
      </w:r>
      <w:r w:rsidR="00D30C95">
        <w:rPr>
          <w:rFonts w:ascii="Cambria" w:eastAsia="Times New Roman" w:hAnsi="Cambria" w:cs="Times New Roman"/>
          <w:szCs w:val="20"/>
          <w:lang w:eastAsia="da-DK" w:bidi="ar-SA"/>
        </w:rPr>
        <w:t xml:space="preserve">. </w:t>
      </w:r>
    </w:p>
    <w:p w14:paraId="48C3A114" w14:textId="77777777" w:rsidR="0022687F" w:rsidRDefault="0022687F" w:rsidP="00AC7737">
      <w:pPr>
        <w:overflowPunct w:val="0"/>
        <w:autoSpaceDE w:val="0"/>
        <w:autoSpaceDN w:val="0"/>
        <w:adjustRightInd w:val="0"/>
        <w:spacing w:after="120" w:line="240" w:lineRule="auto"/>
        <w:jc w:val="both"/>
        <w:textAlignment w:val="baseline"/>
        <w:rPr>
          <w:rFonts w:ascii="Cambria" w:eastAsia="Times New Roman" w:hAnsi="Cambria" w:cs="Times New Roman"/>
          <w:i/>
          <w:iCs/>
          <w:szCs w:val="20"/>
          <w:lang w:eastAsia="da-DK" w:bidi="ar-SA"/>
        </w:rPr>
      </w:pPr>
    </w:p>
    <w:p w14:paraId="14076551" w14:textId="77777777" w:rsidR="008F196A" w:rsidRPr="008F196A" w:rsidRDefault="00D30661" w:rsidP="00AC7737">
      <w:pPr>
        <w:overflowPunct w:val="0"/>
        <w:autoSpaceDE w:val="0"/>
        <w:autoSpaceDN w:val="0"/>
        <w:adjustRightInd w:val="0"/>
        <w:spacing w:after="0" w:line="240" w:lineRule="auto"/>
        <w:jc w:val="both"/>
        <w:textAlignment w:val="baseline"/>
        <w:rPr>
          <w:rFonts w:ascii="Cambria" w:eastAsia="Times New Roman" w:hAnsi="Cambria" w:cs="Times New Roman"/>
          <w:szCs w:val="20"/>
          <w:lang w:eastAsia="da-DK" w:bidi="ar-SA"/>
        </w:rPr>
      </w:pPr>
      <w:r w:rsidRPr="00831616">
        <w:rPr>
          <w:rFonts w:ascii="Cambria" w:eastAsia="Times New Roman" w:hAnsi="Cambria" w:cs="Times New Roman"/>
          <w:i/>
          <w:iCs/>
          <w:szCs w:val="20"/>
          <w:lang w:eastAsia="da-DK" w:bidi="ar-SA"/>
        </w:rPr>
        <w:t>Møder i folkekirkens menighedsråd m.m.</w:t>
      </w:r>
    </w:p>
    <w:p w14:paraId="7AC6A139" w14:textId="52E22971" w:rsidR="00BD51FD" w:rsidRPr="00D30661" w:rsidRDefault="00D30661" w:rsidP="006C3901">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lastRenderedPageBreak/>
        <w:t xml:space="preserve">Møder i folkekirkens menighedsråd, provsti- og budgetudvalg og budgetsamråd afholdes som </w:t>
      </w:r>
      <w:r w:rsidR="000D1479">
        <w:rPr>
          <w:rFonts w:ascii="Cambria" w:eastAsia="Times New Roman" w:hAnsi="Cambria" w:cs="Times New Roman"/>
          <w:szCs w:val="20"/>
          <w:lang w:eastAsia="da-DK" w:bidi="ar-SA"/>
        </w:rPr>
        <w:t>udgangs</w:t>
      </w:r>
      <w:r w:rsidR="00F96515">
        <w:rPr>
          <w:rFonts w:ascii="Cambria" w:eastAsia="Times New Roman" w:hAnsi="Cambria" w:cs="Times New Roman"/>
          <w:szCs w:val="20"/>
          <w:lang w:eastAsia="da-DK" w:bidi="ar-SA"/>
        </w:rPr>
        <w:t xml:space="preserve">punkt </w:t>
      </w:r>
      <w:r w:rsidR="00F03F0B">
        <w:rPr>
          <w:rFonts w:ascii="Cambria" w:eastAsia="Times New Roman" w:hAnsi="Cambria" w:cs="Times New Roman"/>
          <w:szCs w:val="20"/>
          <w:lang w:eastAsia="da-DK" w:bidi="ar-SA"/>
        </w:rPr>
        <w:t xml:space="preserve">som </w:t>
      </w:r>
      <w:r w:rsidRPr="00D30661">
        <w:rPr>
          <w:rFonts w:ascii="Cambria" w:eastAsia="Times New Roman" w:hAnsi="Cambria" w:cs="Times New Roman"/>
          <w:szCs w:val="20"/>
          <w:lang w:eastAsia="da-DK" w:bidi="ar-SA"/>
        </w:rPr>
        <w:t xml:space="preserve">fysiske møder med offentlig adgang. </w:t>
      </w:r>
      <w:r w:rsidR="00E2145F">
        <w:rPr>
          <w:rFonts w:ascii="Cambria" w:eastAsia="Times New Roman" w:hAnsi="Cambria" w:cs="Times New Roman"/>
          <w:szCs w:val="20"/>
          <w:lang w:eastAsia="da-DK" w:bidi="ar-SA"/>
        </w:rPr>
        <w:t xml:space="preserve">Det samme gælder menighedsmøder og orienteringsmøder. </w:t>
      </w:r>
      <w:r w:rsidRPr="00D30661">
        <w:rPr>
          <w:rFonts w:ascii="Cambria" w:eastAsia="Times New Roman" w:hAnsi="Cambria" w:cs="Times New Roman"/>
          <w:szCs w:val="20"/>
          <w:lang w:eastAsia="da-DK" w:bidi="ar-SA"/>
        </w:rPr>
        <w:t xml:space="preserve">Offentlighedens adgang til disse møder skal ske under overholdelse af </w:t>
      </w:r>
      <w:r w:rsidR="00AC7737">
        <w:rPr>
          <w:rFonts w:ascii="Cambria" w:eastAsia="Times New Roman" w:hAnsi="Cambria" w:cs="Times New Roman"/>
          <w:szCs w:val="20"/>
          <w:lang w:eastAsia="da-DK" w:bidi="ar-SA"/>
        </w:rPr>
        <w:t>l</w:t>
      </w:r>
      <w:r w:rsidR="00BD51FD">
        <w:rPr>
          <w:rFonts w:ascii="Cambria" w:eastAsia="Times New Roman" w:hAnsi="Cambria" w:cs="Times New Roman"/>
          <w:szCs w:val="20"/>
          <w:lang w:eastAsia="da-DK" w:bidi="ar-SA"/>
        </w:rPr>
        <w:t>okalekravene til gulvareal, indret</w:t>
      </w:r>
      <w:r w:rsidR="005D7DBC">
        <w:rPr>
          <w:rFonts w:ascii="Cambria" w:eastAsia="Times New Roman" w:hAnsi="Cambria" w:cs="Times New Roman"/>
          <w:szCs w:val="20"/>
          <w:lang w:eastAsia="da-DK" w:bidi="ar-SA"/>
        </w:rPr>
        <w:t>ning</w:t>
      </w:r>
      <w:r w:rsidR="00BD51FD">
        <w:rPr>
          <w:rFonts w:ascii="Cambria" w:eastAsia="Times New Roman" w:hAnsi="Cambria" w:cs="Times New Roman"/>
          <w:szCs w:val="20"/>
          <w:lang w:eastAsia="da-DK" w:bidi="ar-SA"/>
        </w:rPr>
        <w:t>, information, mulighed for god hygiejne</w:t>
      </w:r>
      <w:r w:rsidR="006C3901">
        <w:rPr>
          <w:rFonts w:ascii="Cambria" w:eastAsia="Times New Roman" w:hAnsi="Cambria" w:cs="Times New Roman"/>
          <w:szCs w:val="20"/>
          <w:lang w:eastAsia="da-DK" w:bidi="ar-SA"/>
        </w:rPr>
        <w:t xml:space="preserve"> samt god og hyppig udluftning</w:t>
      </w:r>
      <w:r w:rsidR="00AC7737">
        <w:rPr>
          <w:rFonts w:ascii="Cambria" w:eastAsia="Times New Roman" w:hAnsi="Cambria" w:cs="Times New Roman"/>
          <w:szCs w:val="20"/>
          <w:lang w:eastAsia="da-DK" w:bidi="ar-SA"/>
        </w:rPr>
        <w:t>.</w:t>
      </w:r>
      <w:r w:rsidR="00BD51FD">
        <w:rPr>
          <w:rFonts w:ascii="Cambria" w:eastAsia="Times New Roman" w:hAnsi="Cambria" w:cs="Times New Roman"/>
          <w:szCs w:val="20"/>
          <w:lang w:eastAsia="da-DK" w:bidi="ar-SA"/>
        </w:rPr>
        <w:t xml:space="preserve"> S</w:t>
      </w:r>
      <w:r w:rsidRPr="00D30661">
        <w:rPr>
          <w:rFonts w:ascii="Cambria" w:eastAsia="Times New Roman" w:hAnsi="Cambria" w:cs="Times New Roman"/>
          <w:szCs w:val="20"/>
          <w:lang w:eastAsia="da-DK" w:bidi="ar-SA"/>
        </w:rPr>
        <w:t xml:space="preserve">undhedsmyndighedernes </w:t>
      </w:r>
      <w:r w:rsidR="00F96515">
        <w:rPr>
          <w:rFonts w:ascii="Cambria" w:eastAsia="Times New Roman" w:hAnsi="Cambria" w:cs="Times New Roman"/>
          <w:szCs w:val="20"/>
          <w:lang w:eastAsia="da-DK" w:bidi="ar-SA"/>
        </w:rPr>
        <w:t>anbefalinger</w:t>
      </w:r>
      <w:r w:rsidRPr="00D30661">
        <w:rPr>
          <w:rFonts w:ascii="Cambria" w:eastAsia="Times New Roman" w:hAnsi="Cambria" w:cs="Calibri"/>
          <w:color w:val="000000"/>
          <w:szCs w:val="20"/>
          <w:shd w:val="clear" w:color="auto" w:fill="FFFFFF"/>
          <w:lang w:eastAsia="da-DK" w:bidi="ar-SA"/>
        </w:rPr>
        <w:t xml:space="preserve"> om </w:t>
      </w:r>
      <w:r w:rsidR="00D705D4">
        <w:rPr>
          <w:rFonts w:ascii="Cambria" w:eastAsia="Times New Roman" w:hAnsi="Cambria" w:cs="Calibri"/>
          <w:color w:val="000000"/>
          <w:szCs w:val="20"/>
          <w:shd w:val="clear" w:color="auto" w:fill="FFFFFF"/>
          <w:lang w:eastAsia="da-DK" w:bidi="ar-SA"/>
        </w:rPr>
        <w:t>1</w:t>
      </w:r>
      <w:r w:rsidR="00841240">
        <w:rPr>
          <w:rFonts w:ascii="Cambria" w:eastAsia="Times New Roman" w:hAnsi="Cambria" w:cs="Calibri"/>
          <w:color w:val="000000"/>
          <w:szCs w:val="20"/>
          <w:shd w:val="clear" w:color="auto" w:fill="FFFFFF"/>
          <w:lang w:eastAsia="da-DK" w:bidi="ar-SA"/>
        </w:rPr>
        <w:t xml:space="preserve"> meters afstand mellem deltagere</w:t>
      </w:r>
      <w:r w:rsidR="00D705D4">
        <w:rPr>
          <w:rFonts w:ascii="Cambria" w:eastAsia="Times New Roman" w:hAnsi="Cambria" w:cs="Calibri"/>
          <w:color w:val="000000"/>
          <w:szCs w:val="20"/>
          <w:shd w:val="clear" w:color="auto" w:fill="FFFFFF"/>
          <w:lang w:eastAsia="da-DK" w:bidi="ar-SA"/>
        </w:rPr>
        <w:t xml:space="preserve"> (</w:t>
      </w:r>
      <w:r w:rsidR="00D705D4" w:rsidRPr="003773E3">
        <w:rPr>
          <w:rFonts w:ascii="Cambria" w:eastAsia="Times New Roman" w:hAnsi="Cambria" w:cs="Calibri"/>
          <w:color w:val="000000"/>
          <w:szCs w:val="20"/>
          <w:shd w:val="clear" w:color="auto" w:fill="FFFFFF"/>
          <w:lang w:eastAsia="da-DK" w:bidi="ar-SA"/>
        </w:rPr>
        <w:t>2 meters afstand, hvis der synges</w:t>
      </w:r>
      <w:r w:rsidR="00D705D4">
        <w:rPr>
          <w:rFonts w:ascii="Cambria" w:eastAsia="Times New Roman" w:hAnsi="Cambria" w:cs="Calibri"/>
          <w:color w:val="000000"/>
          <w:szCs w:val="20"/>
          <w:shd w:val="clear" w:color="auto" w:fill="FFFFFF"/>
          <w:lang w:eastAsia="da-DK" w:bidi="ar-SA"/>
        </w:rPr>
        <w:t>)</w:t>
      </w:r>
      <w:r w:rsidRPr="00D30661">
        <w:rPr>
          <w:rFonts w:ascii="Cambria" w:eastAsia="Times New Roman" w:hAnsi="Cambria" w:cs="Calibri"/>
          <w:color w:val="000000"/>
          <w:szCs w:val="20"/>
          <w:shd w:val="clear" w:color="auto" w:fill="FFFFFF"/>
          <w:lang w:eastAsia="da-DK" w:bidi="ar-SA"/>
        </w:rPr>
        <w:t xml:space="preserve"> og smitteminimerende tiltag samt øvrige anbefalinger fra sundhedsmyndighederne</w:t>
      </w:r>
      <w:r w:rsidR="00BD51FD">
        <w:rPr>
          <w:rFonts w:ascii="Cambria" w:eastAsia="Times New Roman" w:hAnsi="Cambria" w:cs="Calibri"/>
          <w:color w:val="000000"/>
          <w:szCs w:val="20"/>
          <w:shd w:val="clear" w:color="auto" w:fill="FFFFFF"/>
          <w:lang w:eastAsia="da-DK" w:bidi="ar-SA"/>
        </w:rPr>
        <w:t xml:space="preserve"> </w:t>
      </w:r>
      <w:r w:rsidR="00F96515">
        <w:rPr>
          <w:rFonts w:ascii="Cambria" w:eastAsia="Times New Roman" w:hAnsi="Cambria" w:cs="Calibri"/>
          <w:color w:val="000000"/>
          <w:szCs w:val="20"/>
          <w:shd w:val="clear" w:color="auto" w:fill="FFFFFF"/>
          <w:lang w:eastAsia="da-DK" w:bidi="ar-SA"/>
        </w:rPr>
        <w:t>bør</w:t>
      </w:r>
      <w:r w:rsidR="00BD51FD">
        <w:rPr>
          <w:rFonts w:ascii="Cambria" w:eastAsia="Times New Roman" w:hAnsi="Cambria" w:cs="Calibri"/>
          <w:color w:val="000000"/>
          <w:szCs w:val="20"/>
          <w:shd w:val="clear" w:color="auto" w:fill="FFFFFF"/>
          <w:lang w:eastAsia="da-DK" w:bidi="ar-SA"/>
        </w:rPr>
        <w:t xml:space="preserve"> også iagttages</w:t>
      </w:r>
      <w:r w:rsidRPr="00D30661">
        <w:rPr>
          <w:rFonts w:ascii="Cambria" w:eastAsia="Times New Roman" w:hAnsi="Cambria" w:cs="Calibri"/>
          <w:color w:val="000000"/>
          <w:szCs w:val="20"/>
          <w:shd w:val="clear" w:color="auto" w:fill="FFFFFF"/>
          <w:lang w:eastAsia="da-DK" w:bidi="ar-SA"/>
        </w:rPr>
        <w:t xml:space="preserve">. </w:t>
      </w:r>
    </w:p>
    <w:p w14:paraId="31240EE1" w14:textId="77777777" w:rsidR="00D30661" w:rsidRPr="00D30661" w:rsidRDefault="00D30661" w:rsidP="00E2145F">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t xml:space="preserve">Formanden skal ved tilrettelæggelse af møderne være opmærksom på, at mødelokalet har en størrelse og indretning, så </w:t>
      </w:r>
      <w:r w:rsidRPr="00D30661">
        <w:rPr>
          <w:rFonts w:ascii="Cambria" w:eastAsia="Times New Roman" w:hAnsi="Cambria" w:cs="Times New Roman"/>
          <w:lang w:eastAsia="da-DK" w:bidi="ar-SA"/>
        </w:rPr>
        <w:t xml:space="preserve">de gældende krav til lokaler, hvortil offentligheden har adgang, overholdes, jf. ovenfor. </w:t>
      </w:r>
      <w:r w:rsidRPr="00D30661">
        <w:rPr>
          <w:rFonts w:ascii="Cambria" w:eastAsia="Times New Roman" w:hAnsi="Cambria" w:cs="Times New Roman"/>
          <w:szCs w:val="20"/>
          <w:lang w:eastAsia="da-DK" w:bidi="ar-SA"/>
        </w:rPr>
        <w:t xml:space="preserve">Formanden skal </w:t>
      </w:r>
      <w:proofErr w:type="gramStart"/>
      <w:r w:rsidRPr="00D30661">
        <w:rPr>
          <w:rFonts w:ascii="Cambria" w:eastAsia="Times New Roman" w:hAnsi="Cambria" w:cs="Times New Roman"/>
          <w:szCs w:val="20"/>
          <w:lang w:eastAsia="da-DK" w:bidi="ar-SA"/>
        </w:rPr>
        <w:t>endvidere</w:t>
      </w:r>
      <w:proofErr w:type="gramEnd"/>
      <w:r w:rsidRPr="00D30661">
        <w:rPr>
          <w:rFonts w:ascii="Cambria" w:eastAsia="Times New Roman" w:hAnsi="Cambria" w:cs="Times New Roman"/>
          <w:szCs w:val="20"/>
          <w:lang w:eastAsia="da-DK" w:bidi="ar-SA"/>
        </w:rPr>
        <w:t xml:space="preserve"> sikre, at lokalet bliver rengjort før og efter mødet. Formanden bør også være opmærksom på, om der er medlemmer af rådet eller udvalget</w:t>
      </w:r>
      <w:r w:rsidR="00D76E91">
        <w:rPr>
          <w:rFonts w:ascii="Cambria" w:eastAsia="Times New Roman" w:hAnsi="Cambria" w:cs="Times New Roman"/>
          <w:szCs w:val="20"/>
          <w:lang w:eastAsia="da-DK" w:bidi="ar-SA"/>
        </w:rPr>
        <w:t xml:space="preserve"> med øget risiko</w:t>
      </w:r>
      <w:r w:rsidRPr="00D30661">
        <w:rPr>
          <w:rFonts w:ascii="Cambria" w:eastAsia="Times New Roman" w:hAnsi="Cambria" w:cs="Times New Roman"/>
          <w:szCs w:val="20"/>
          <w:lang w:eastAsia="da-DK" w:bidi="ar-SA"/>
        </w:rPr>
        <w:t xml:space="preserve">, som derfor ikke bør deltage i et fysisk møde. Er det tilfældet, bør det sikres, at disse medlemmer har mulighed for at deltage i </w:t>
      </w:r>
      <w:r w:rsidR="00E2145F">
        <w:rPr>
          <w:rFonts w:ascii="Cambria" w:eastAsia="Times New Roman" w:hAnsi="Cambria" w:cs="Times New Roman"/>
          <w:szCs w:val="20"/>
          <w:lang w:eastAsia="da-DK" w:bidi="ar-SA"/>
        </w:rPr>
        <w:t xml:space="preserve">rådets eller udvalgets </w:t>
      </w:r>
      <w:r w:rsidRPr="00D30661">
        <w:rPr>
          <w:rFonts w:ascii="Cambria" w:eastAsia="Times New Roman" w:hAnsi="Cambria" w:cs="Times New Roman"/>
          <w:szCs w:val="20"/>
          <w:lang w:eastAsia="da-DK" w:bidi="ar-SA"/>
        </w:rPr>
        <w:t>møde pr. video eller telefon.</w:t>
      </w:r>
    </w:p>
    <w:p w14:paraId="4F5B9B4A" w14:textId="04A188D4" w:rsidR="00D30661" w:rsidRPr="00D30661" w:rsidRDefault="00D30661" w:rsidP="006C3901">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t xml:space="preserve">Nærmere regler om tilrettelæggelse af møder i folkekirkens menighedsråd m.m. fremgår af bekendtgørelse om mulighed for midlertidig fravigelse af regler om møder i menighedsråd, provsti- og budgetudvalg m.v. samt møder i forbindelse med valg til menighedsråd som led i håndtering af </w:t>
      </w:r>
      <w:proofErr w:type="spellStart"/>
      <w:r w:rsidR="006C3901">
        <w:rPr>
          <w:rFonts w:ascii="Cambria" w:eastAsia="Times New Roman" w:hAnsi="Cambria" w:cs="Times New Roman"/>
          <w:szCs w:val="20"/>
          <w:lang w:eastAsia="da-DK" w:bidi="ar-SA"/>
        </w:rPr>
        <w:t>corona</w:t>
      </w:r>
      <w:proofErr w:type="spellEnd"/>
      <w:r w:rsidR="006C3901">
        <w:rPr>
          <w:rFonts w:ascii="Cambria" w:eastAsia="Times New Roman" w:hAnsi="Cambria" w:cs="Times New Roman"/>
          <w:szCs w:val="20"/>
          <w:lang w:eastAsia="da-DK" w:bidi="ar-SA"/>
        </w:rPr>
        <w:t>/</w:t>
      </w:r>
      <w:r w:rsidR="00AE05CE">
        <w:rPr>
          <w:rFonts w:ascii="Cambria" w:eastAsia="Times New Roman" w:hAnsi="Cambria" w:cs="Times New Roman"/>
          <w:szCs w:val="20"/>
          <w:lang w:eastAsia="da-DK" w:bidi="ar-SA"/>
        </w:rPr>
        <w:t>COVID-19</w:t>
      </w:r>
      <w:r w:rsidRPr="00D30661">
        <w:rPr>
          <w:rFonts w:ascii="Cambria" w:eastAsia="Times New Roman" w:hAnsi="Cambria" w:cs="Times New Roman"/>
          <w:szCs w:val="20"/>
          <w:lang w:eastAsia="da-DK" w:bidi="ar-SA"/>
        </w:rPr>
        <w:t>. </w:t>
      </w:r>
    </w:p>
    <w:p w14:paraId="08613FA7" w14:textId="77777777" w:rsidR="00D30661" w:rsidRPr="00D30661" w:rsidRDefault="00D30661" w:rsidP="00CB0189">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p>
    <w:p w14:paraId="15D38E03" w14:textId="77777777" w:rsidR="00D30661" w:rsidRPr="00D30661" w:rsidRDefault="00D30661" w:rsidP="00CB0189">
      <w:pPr>
        <w:keepNext/>
        <w:overflowPunct w:val="0"/>
        <w:autoSpaceDE w:val="0"/>
        <w:autoSpaceDN w:val="0"/>
        <w:adjustRightInd w:val="0"/>
        <w:spacing w:after="0" w:line="240" w:lineRule="auto"/>
        <w:jc w:val="both"/>
        <w:textAlignment w:val="baseline"/>
        <w:rPr>
          <w:rFonts w:ascii="Cambria" w:eastAsia="Times New Roman" w:hAnsi="Cambria" w:cs="Times New Roman"/>
          <w:i/>
          <w:iCs/>
          <w:szCs w:val="20"/>
          <w:lang w:eastAsia="da-DK" w:bidi="ar-SA"/>
        </w:rPr>
      </w:pPr>
      <w:r w:rsidRPr="00831616">
        <w:rPr>
          <w:rFonts w:ascii="Cambria" w:eastAsia="Times New Roman" w:hAnsi="Cambria" w:cs="Times New Roman"/>
          <w:i/>
          <w:iCs/>
          <w:szCs w:val="20"/>
          <w:lang w:eastAsia="da-DK" w:bidi="ar-SA"/>
        </w:rPr>
        <w:t>Møder i andre trossamfund</w:t>
      </w:r>
    </w:p>
    <w:p w14:paraId="6FFBC03C" w14:textId="440AF22D" w:rsidR="00D30661" w:rsidRPr="00D30661" w:rsidRDefault="00D30661" w:rsidP="006C3901">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D30661">
        <w:rPr>
          <w:rFonts w:ascii="Cambria" w:eastAsia="Times New Roman" w:hAnsi="Cambria" w:cs="Times New Roman"/>
          <w:szCs w:val="20"/>
          <w:lang w:eastAsia="da-DK" w:bidi="ar-SA"/>
        </w:rPr>
        <w:t xml:space="preserve">Bestyrelsesmøder og generalforsamlinger i andre trossamfund kan holdes, hvis </w:t>
      </w:r>
      <w:r w:rsidR="00461EA9">
        <w:rPr>
          <w:rFonts w:ascii="Cambria" w:eastAsia="Times New Roman" w:hAnsi="Cambria" w:cs="Times New Roman"/>
          <w:szCs w:val="20"/>
          <w:lang w:eastAsia="da-DK" w:bidi="ar-SA"/>
        </w:rPr>
        <w:t>lokalekravene til gulvareal, indretning, information</w:t>
      </w:r>
      <w:r w:rsidR="006C3901">
        <w:rPr>
          <w:rFonts w:ascii="Cambria" w:eastAsia="Times New Roman" w:hAnsi="Cambria" w:cs="Times New Roman"/>
          <w:szCs w:val="20"/>
          <w:lang w:eastAsia="da-DK" w:bidi="ar-SA"/>
        </w:rPr>
        <w:t>,</w:t>
      </w:r>
      <w:r w:rsidR="00461EA9">
        <w:rPr>
          <w:rFonts w:ascii="Cambria" w:eastAsia="Times New Roman" w:hAnsi="Cambria" w:cs="Times New Roman"/>
          <w:szCs w:val="20"/>
          <w:lang w:eastAsia="da-DK" w:bidi="ar-SA"/>
        </w:rPr>
        <w:t xml:space="preserve"> mulighed for god hygiejne </w:t>
      </w:r>
      <w:r w:rsidR="006C3901">
        <w:rPr>
          <w:rFonts w:ascii="Cambria" w:eastAsia="Times New Roman" w:hAnsi="Cambria" w:cs="Times New Roman"/>
          <w:szCs w:val="20"/>
          <w:lang w:eastAsia="da-DK" w:bidi="ar-SA"/>
        </w:rPr>
        <w:t xml:space="preserve">samt god og hyppig udluftning </w:t>
      </w:r>
      <w:r w:rsidR="00461EA9">
        <w:rPr>
          <w:rFonts w:ascii="Cambria" w:eastAsia="Times New Roman" w:hAnsi="Cambria" w:cs="Times New Roman"/>
          <w:szCs w:val="20"/>
          <w:lang w:eastAsia="da-DK" w:bidi="ar-SA"/>
        </w:rPr>
        <w:t xml:space="preserve">overholdes. </w:t>
      </w:r>
      <w:r w:rsidR="000D1479" w:rsidRPr="000D1479">
        <w:rPr>
          <w:rFonts w:ascii="Cambria" w:eastAsia="Times New Roman" w:hAnsi="Cambria" w:cs="Times New Roman"/>
          <w:szCs w:val="20"/>
          <w:lang w:eastAsia="da-DK" w:bidi="ar-SA"/>
        </w:rPr>
        <w:t>Sundhedsmyndighedernes anbefalinger om 1 meters afstand mellem deltagere (</w:t>
      </w:r>
      <w:r w:rsidR="000D1479" w:rsidRPr="003773E3">
        <w:rPr>
          <w:rFonts w:ascii="Cambria" w:eastAsia="Times New Roman" w:hAnsi="Cambria" w:cs="Times New Roman"/>
          <w:szCs w:val="20"/>
          <w:lang w:eastAsia="da-DK" w:bidi="ar-SA"/>
        </w:rPr>
        <w:t>2 meters afstand, hvis der synges</w:t>
      </w:r>
      <w:r w:rsidR="000D1479" w:rsidRPr="000D1479">
        <w:rPr>
          <w:rFonts w:ascii="Cambria" w:eastAsia="Times New Roman" w:hAnsi="Cambria" w:cs="Times New Roman"/>
          <w:szCs w:val="20"/>
          <w:lang w:eastAsia="da-DK" w:bidi="ar-SA"/>
        </w:rPr>
        <w:t>) og smitteminimerende tiltag samt øvrige anbefalinger fra sundhedsmyndighederne bør også iagttages</w:t>
      </w:r>
      <w:r w:rsidR="000D1479">
        <w:rPr>
          <w:rFonts w:ascii="Cambria" w:eastAsia="Times New Roman" w:hAnsi="Cambria" w:cs="Times New Roman"/>
          <w:szCs w:val="20"/>
          <w:lang w:eastAsia="da-DK" w:bidi="ar-SA"/>
        </w:rPr>
        <w:t>.</w:t>
      </w:r>
      <w:r w:rsidRPr="00D30661">
        <w:rPr>
          <w:rFonts w:ascii="Cambria" w:eastAsia="Times New Roman" w:hAnsi="Cambria" w:cs="Times New Roman"/>
          <w:szCs w:val="20"/>
          <w:lang w:eastAsia="da-DK" w:bidi="ar-SA"/>
        </w:rPr>
        <w:t xml:space="preserve"> </w:t>
      </w:r>
    </w:p>
    <w:p w14:paraId="280AB203" w14:textId="77777777" w:rsidR="00D30661" w:rsidRPr="00D30661" w:rsidRDefault="00D30661" w:rsidP="00D76E91">
      <w:pPr>
        <w:overflowPunct w:val="0"/>
        <w:autoSpaceDE w:val="0"/>
        <w:autoSpaceDN w:val="0"/>
        <w:adjustRightInd w:val="0"/>
        <w:spacing w:after="120" w:line="240" w:lineRule="auto"/>
        <w:jc w:val="both"/>
        <w:textAlignment w:val="baseline"/>
        <w:rPr>
          <w:rFonts w:ascii="Cambria" w:eastAsia="Times New Roman" w:hAnsi="Cambria" w:cs="Times New Roman"/>
          <w:i/>
          <w:iCs/>
          <w:szCs w:val="20"/>
          <w:lang w:eastAsia="da-DK" w:bidi="ar-SA"/>
        </w:rPr>
      </w:pPr>
      <w:r w:rsidRPr="00D30661">
        <w:rPr>
          <w:rFonts w:ascii="Cambria" w:eastAsia="Times New Roman" w:hAnsi="Cambria" w:cs="Times New Roman"/>
          <w:szCs w:val="20"/>
          <w:lang w:eastAsia="da-DK" w:bidi="ar-SA"/>
        </w:rPr>
        <w:t xml:space="preserve">Hvis mødet kan afholdes som et video- eller telefonmøde, kan det være et godt alternativ til det fysiske møde, både for personer </w:t>
      </w:r>
      <w:r w:rsidR="00D76E91">
        <w:rPr>
          <w:rFonts w:ascii="Cambria" w:eastAsia="Times New Roman" w:hAnsi="Cambria" w:cs="Times New Roman"/>
          <w:szCs w:val="20"/>
          <w:lang w:eastAsia="da-DK" w:bidi="ar-SA"/>
        </w:rPr>
        <w:t>med øget risiko</w:t>
      </w:r>
      <w:r w:rsidRPr="00D30661">
        <w:rPr>
          <w:rFonts w:ascii="Cambria" w:eastAsia="Times New Roman" w:hAnsi="Cambria" w:cs="Times New Roman"/>
          <w:szCs w:val="20"/>
          <w:lang w:eastAsia="da-DK" w:bidi="ar-SA"/>
        </w:rPr>
        <w:t xml:space="preserve"> og for andre. </w:t>
      </w:r>
    </w:p>
    <w:p w14:paraId="3D5BEC70" w14:textId="77777777" w:rsidR="00D30661" w:rsidRPr="00D30661" w:rsidRDefault="00D30661" w:rsidP="00CB0189">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p>
    <w:p w14:paraId="0A8A6C3E" w14:textId="77777777" w:rsidR="00D30661" w:rsidRPr="00D30661" w:rsidRDefault="00D30661" w:rsidP="00CB0189">
      <w:pPr>
        <w:keepNext/>
        <w:overflowPunct w:val="0"/>
        <w:autoSpaceDE w:val="0"/>
        <w:autoSpaceDN w:val="0"/>
        <w:adjustRightInd w:val="0"/>
        <w:spacing w:after="0" w:line="240" w:lineRule="auto"/>
        <w:jc w:val="both"/>
        <w:textAlignment w:val="baseline"/>
        <w:rPr>
          <w:rFonts w:ascii="Cambria" w:eastAsia="Times New Roman" w:hAnsi="Cambria" w:cs="Times New Roman"/>
          <w:i/>
          <w:iCs/>
          <w:szCs w:val="20"/>
          <w:lang w:eastAsia="da-DK" w:bidi="ar-SA"/>
        </w:rPr>
      </w:pPr>
      <w:r w:rsidRPr="00D30661">
        <w:rPr>
          <w:rFonts w:ascii="Cambria" w:eastAsia="Times New Roman" w:hAnsi="Cambria" w:cs="Times New Roman"/>
          <w:i/>
          <w:iCs/>
          <w:szCs w:val="20"/>
          <w:lang w:eastAsia="da-DK" w:bidi="ar-SA"/>
        </w:rPr>
        <w:t>Særligt om folkekirkens uddannelsesinstitutioner</w:t>
      </w:r>
    </w:p>
    <w:p w14:paraId="7B673B0B" w14:textId="77777777" w:rsidR="00BD0763" w:rsidRDefault="00B07E24" w:rsidP="003C307C">
      <w:pPr>
        <w:numPr>
          <w:ilvl w:val="0"/>
          <w:numId w:val="5"/>
        </w:numPr>
        <w:overflowPunct w:val="0"/>
        <w:autoSpaceDE w:val="0"/>
        <w:autoSpaceDN w:val="0"/>
        <w:adjustRightInd w:val="0"/>
        <w:spacing w:after="120" w:line="240" w:lineRule="auto"/>
        <w:contextualSpacing/>
        <w:jc w:val="both"/>
        <w:textAlignment w:val="baseline"/>
        <w:rPr>
          <w:rFonts w:ascii="Cambria" w:eastAsia="Times New Roman" w:hAnsi="Cambria" w:cs="Times New Roman"/>
          <w:szCs w:val="20"/>
          <w:lang w:eastAsia="da-DK" w:bidi="ar-SA"/>
        </w:rPr>
      </w:pPr>
      <w:r w:rsidRPr="003C307C">
        <w:rPr>
          <w:rFonts w:ascii="Cambria" w:eastAsia="Times New Roman" w:hAnsi="Cambria" w:cs="Times New Roman"/>
          <w:szCs w:val="20"/>
          <w:lang w:eastAsia="da-DK" w:bidi="ar-SA"/>
        </w:rPr>
        <w:t xml:space="preserve">Praktikforløb gennemføres under samme vilkår </w:t>
      </w:r>
      <w:r w:rsidR="00E42A0E" w:rsidRPr="003C307C">
        <w:rPr>
          <w:rFonts w:ascii="Cambria" w:eastAsia="Times New Roman" w:hAnsi="Cambria" w:cs="Times New Roman"/>
          <w:szCs w:val="20"/>
          <w:lang w:eastAsia="da-DK" w:bidi="ar-SA"/>
        </w:rPr>
        <w:t xml:space="preserve">som </w:t>
      </w:r>
      <w:r w:rsidRPr="003C307C">
        <w:rPr>
          <w:rFonts w:ascii="Cambria" w:eastAsia="Times New Roman" w:hAnsi="Cambria" w:cs="Times New Roman"/>
          <w:szCs w:val="20"/>
          <w:lang w:eastAsia="da-DK" w:bidi="ar-SA"/>
        </w:rPr>
        <w:t xml:space="preserve">genoptagelsen af folkekirkens øvrige aktiviteter. </w:t>
      </w:r>
    </w:p>
    <w:p w14:paraId="425121DD" w14:textId="77777777" w:rsidR="00EC2F52" w:rsidRPr="008A7C3C" w:rsidRDefault="000C1DAB" w:rsidP="000C1DAB">
      <w:pPr>
        <w:numPr>
          <w:ilvl w:val="0"/>
          <w:numId w:val="5"/>
        </w:numPr>
        <w:overflowPunct w:val="0"/>
        <w:autoSpaceDE w:val="0"/>
        <w:autoSpaceDN w:val="0"/>
        <w:adjustRightInd w:val="0"/>
        <w:spacing w:after="120" w:line="240" w:lineRule="auto"/>
        <w:contextualSpacing/>
        <w:jc w:val="both"/>
        <w:textAlignment w:val="baseline"/>
        <w:rPr>
          <w:rFonts w:ascii="Cambria" w:eastAsia="Times New Roman" w:hAnsi="Cambria" w:cs="Times New Roman"/>
          <w:lang w:eastAsia="da-DK" w:bidi="ar-SA"/>
        </w:rPr>
      </w:pPr>
      <w:r>
        <w:rPr>
          <w:rFonts w:ascii="Cambria" w:eastAsia="Times New Roman" w:hAnsi="Cambria" w:cs="Times New Roman"/>
          <w:lang w:eastAsia="da-DK" w:bidi="ar-SA"/>
        </w:rPr>
        <w:t>Forsamlingsforbuddet gælder ikke for afholdelse af undervisning og eksamen, hvor fysisk fremmøde er nødvendig</w:t>
      </w:r>
      <w:r w:rsidR="0003456F">
        <w:rPr>
          <w:rFonts w:ascii="Cambria" w:eastAsia="Times New Roman" w:hAnsi="Cambria" w:cs="Times New Roman"/>
          <w:lang w:eastAsia="da-DK" w:bidi="ar-SA"/>
        </w:rPr>
        <w:t>, dog skal der fortsat være fokus på forebyggelse af smittespredning i form af isolation af syge, hygiejne og kontaktreduktion</w:t>
      </w:r>
      <w:r>
        <w:rPr>
          <w:rFonts w:ascii="Cambria" w:eastAsia="Times New Roman" w:hAnsi="Cambria" w:cs="Times New Roman"/>
          <w:lang w:eastAsia="da-DK" w:bidi="ar-SA"/>
        </w:rPr>
        <w:t>. Hvilke aktiviteter, der genoptages, besluttes af kirkeministeren efter anmodning fra uddannelsesinstitutionen og offentliggøres på Kirkeministeriets hjemmeside.</w:t>
      </w:r>
      <w:r w:rsidR="0003456F">
        <w:rPr>
          <w:rFonts w:ascii="Cambria" w:eastAsia="Times New Roman" w:hAnsi="Cambria" w:cs="Times New Roman"/>
          <w:lang w:eastAsia="da-DK" w:bidi="ar-SA"/>
        </w:rPr>
        <w:t xml:space="preserve"> </w:t>
      </w:r>
    </w:p>
    <w:p w14:paraId="3D8CE158" w14:textId="77777777" w:rsidR="004A7103" w:rsidRDefault="004A7103" w:rsidP="000C1DAB">
      <w:pPr>
        <w:keepNext/>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p>
    <w:p w14:paraId="60ADC070" w14:textId="77777777" w:rsidR="00F47848" w:rsidRPr="004A7103" w:rsidRDefault="00F47848" w:rsidP="000C1DAB">
      <w:pPr>
        <w:keepNext/>
        <w:overflowPunct w:val="0"/>
        <w:autoSpaceDE w:val="0"/>
        <w:autoSpaceDN w:val="0"/>
        <w:adjustRightInd w:val="0"/>
        <w:spacing w:after="0" w:line="240" w:lineRule="auto"/>
        <w:jc w:val="both"/>
        <w:textAlignment w:val="baseline"/>
        <w:rPr>
          <w:rFonts w:ascii="Cambria" w:eastAsia="Times New Roman" w:hAnsi="Cambria" w:cs="Times New Roman"/>
          <w:i/>
          <w:iCs/>
          <w:szCs w:val="20"/>
          <w:lang w:eastAsia="da-DK" w:bidi="ar-SA"/>
        </w:rPr>
      </w:pPr>
      <w:r w:rsidRPr="004A7103">
        <w:rPr>
          <w:rFonts w:ascii="Cambria" w:eastAsia="Times New Roman" w:hAnsi="Cambria" w:cs="Times New Roman"/>
          <w:i/>
          <w:iCs/>
          <w:szCs w:val="20"/>
          <w:lang w:eastAsia="da-DK" w:bidi="ar-SA"/>
        </w:rPr>
        <w:t>Tiltag til beskyttelse af ansatte og frivillige på arbejdspladsen</w:t>
      </w:r>
    </w:p>
    <w:p w14:paraId="04BC6FDE" w14:textId="7858028C" w:rsidR="00F47848" w:rsidRDefault="00F47848" w:rsidP="006C3901">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p>
    <w:p w14:paraId="4C1C4FB2" w14:textId="0C64D15F" w:rsidR="000C1DAB" w:rsidRDefault="000C1DAB" w:rsidP="006C3901">
      <w:pPr>
        <w:overflowPunct w:val="0"/>
        <w:autoSpaceDE w:val="0"/>
        <w:autoSpaceDN w:val="0"/>
        <w:adjustRightInd w:val="0"/>
        <w:spacing w:after="120" w:line="240" w:lineRule="auto"/>
        <w:jc w:val="both"/>
        <w:textAlignment w:val="baseline"/>
        <w:rPr>
          <w:rFonts w:ascii="Cambria" w:eastAsia="Times New Roman" w:hAnsi="Cambria" w:cs="Times New Roman"/>
          <w:szCs w:val="20"/>
          <w:lang w:eastAsia="da-DK" w:bidi="ar-SA"/>
        </w:rPr>
      </w:pPr>
      <w:r w:rsidRPr="000C1DAB">
        <w:rPr>
          <w:rFonts w:ascii="Cambria" w:eastAsia="Times New Roman" w:hAnsi="Cambria" w:cs="Times New Roman"/>
          <w:szCs w:val="20"/>
          <w:lang w:eastAsia="da-DK" w:bidi="ar-SA"/>
        </w:rPr>
        <w:t xml:space="preserve">Det bør </w:t>
      </w:r>
      <w:r w:rsidR="00D30C95">
        <w:rPr>
          <w:rFonts w:ascii="Cambria" w:eastAsia="Times New Roman" w:hAnsi="Cambria" w:cs="Times New Roman"/>
          <w:szCs w:val="20"/>
          <w:lang w:eastAsia="da-DK" w:bidi="ar-SA"/>
        </w:rPr>
        <w:t xml:space="preserve">lokalt </w:t>
      </w:r>
      <w:r w:rsidRPr="000C1DAB">
        <w:rPr>
          <w:rFonts w:ascii="Cambria" w:eastAsia="Times New Roman" w:hAnsi="Cambria" w:cs="Times New Roman"/>
          <w:szCs w:val="20"/>
          <w:lang w:eastAsia="da-DK" w:bidi="ar-SA"/>
        </w:rPr>
        <w:t xml:space="preserve">overvejes, om arbejdspladsens procedurer kan omlægges, f.eks. ved fortsat hjemmearbejde, ved forskudt fremmøde, opdeling af medarbejdere i hold m.v. </w:t>
      </w:r>
      <w:r w:rsidR="006C3901">
        <w:rPr>
          <w:rFonts w:ascii="Cambria" w:eastAsia="Times New Roman" w:hAnsi="Cambria" w:cs="Times New Roman"/>
          <w:szCs w:val="20"/>
          <w:lang w:eastAsia="da-DK" w:bidi="ar-SA"/>
        </w:rPr>
        <w:t xml:space="preserve">Medarbejdere på kirkegårde m.v., der har udendørs arbejde, som ikke indebærer nævneværdig menneskelig kontakt, kan fortsat møde på arbejde. </w:t>
      </w:r>
      <w:r w:rsidR="006C3901" w:rsidRPr="006C3901">
        <w:rPr>
          <w:rFonts w:ascii="Cambria" w:eastAsia="Times New Roman" w:hAnsi="Cambria" w:cs="Times New Roman"/>
          <w:szCs w:val="20"/>
          <w:lang w:eastAsia="da-DK" w:bidi="ar-SA"/>
        </w:rPr>
        <w:t xml:space="preserve">Sundhedsstyrelsen har igennem hele epidemien indskærpet, at det er afgørende for smitteforebyggelsen, at personer, der har symptomer på </w:t>
      </w:r>
      <w:proofErr w:type="spellStart"/>
      <w:r w:rsidR="006C3901">
        <w:rPr>
          <w:rFonts w:ascii="Cambria" w:eastAsia="Times New Roman" w:hAnsi="Cambria" w:cs="Times New Roman"/>
          <w:szCs w:val="20"/>
          <w:lang w:eastAsia="da-DK" w:bidi="ar-SA"/>
        </w:rPr>
        <w:t>corona</w:t>
      </w:r>
      <w:proofErr w:type="spellEnd"/>
      <w:r w:rsidR="006C3901">
        <w:rPr>
          <w:rFonts w:ascii="Cambria" w:eastAsia="Times New Roman" w:hAnsi="Cambria" w:cs="Times New Roman"/>
          <w:szCs w:val="20"/>
          <w:lang w:eastAsia="da-DK" w:bidi="ar-SA"/>
        </w:rPr>
        <w:t>/</w:t>
      </w:r>
      <w:r w:rsidR="006C3901" w:rsidRPr="006C3901">
        <w:rPr>
          <w:rFonts w:ascii="Cambria" w:eastAsia="Times New Roman" w:hAnsi="Cambria" w:cs="Times New Roman"/>
          <w:szCs w:val="20"/>
          <w:lang w:eastAsia="da-DK" w:bidi="ar-SA"/>
        </w:rPr>
        <w:t xml:space="preserve">COVID-19, ikke møder på arbejde eller på deres uddannelsesinstitution, men bliver hjemme. </w:t>
      </w:r>
      <w:r>
        <w:rPr>
          <w:rFonts w:ascii="Cambria" w:eastAsia="Times New Roman" w:hAnsi="Cambria" w:cs="Times New Roman"/>
          <w:szCs w:val="20"/>
          <w:lang w:eastAsia="da-DK" w:bidi="ar-SA"/>
        </w:rPr>
        <w:t xml:space="preserve">Se i øvrigt nedenstående anbefalinger og vejledninger: </w:t>
      </w:r>
    </w:p>
    <w:p w14:paraId="752A3468" w14:textId="77777777" w:rsidR="00F47848" w:rsidRPr="00A07C9F" w:rsidRDefault="00F47848" w:rsidP="000C1DAB">
      <w:pPr>
        <w:pStyle w:val="Listeafsnit"/>
        <w:numPr>
          <w:ilvl w:val="0"/>
          <w:numId w:val="11"/>
        </w:numPr>
        <w:overflowPunct w:val="0"/>
        <w:autoSpaceDE w:val="0"/>
        <w:autoSpaceDN w:val="0"/>
        <w:adjustRightInd w:val="0"/>
        <w:spacing w:after="120" w:line="240" w:lineRule="auto"/>
        <w:ind w:left="714" w:hanging="357"/>
        <w:jc w:val="both"/>
        <w:textAlignment w:val="baseline"/>
        <w:rPr>
          <w:rFonts w:ascii="Cambria" w:eastAsia="Times New Roman" w:hAnsi="Cambria" w:cs="Times New Roman"/>
          <w:szCs w:val="20"/>
          <w:lang w:eastAsia="da-DK" w:bidi="ar-SA"/>
        </w:rPr>
      </w:pPr>
      <w:r w:rsidRPr="00A07C9F">
        <w:rPr>
          <w:rFonts w:ascii="Cambria" w:eastAsia="Times New Roman" w:hAnsi="Cambria" w:cs="Times New Roman"/>
          <w:szCs w:val="20"/>
          <w:lang w:eastAsia="da-DK" w:bidi="ar-SA"/>
        </w:rPr>
        <w:t>Indretning af arbejdspladser og tilrettelæggelse af arbejdet i såvel folkekirken som andre trossamfund sker i henhold til sund</w:t>
      </w:r>
      <w:r>
        <w:rPr>
          <w:rFonts w:ascii="Cambria" w:eastAsia="Times New Roman" w:hAnsi="Cambria" w:cs="Times New Roman"/>
          <w:szCs w:val="20"/>
          <w:lang w:eastAsia="da-DK" w:bidi="ar-SA"/>
        </w:rPr>
        <w:t>hed</w:t>
      </w:r>
      <w:r w:rsidRPr="00A07C9F">
        <w:rPr>
          <w:rFonts w:ascii="Cambria" w:eastAsia="Times New Roman" w:hAnsi="Cambria" w:cs="Times New Roman"/>
          <w:szCs w:val="20"/>
          <w:lang w:eastAsia="da-DK" w:bidi="ar-SA"/>
        </w:rPr>
        <w:t>smyndighedernes retningslinjer og anbefalinger.</w:t>
      </w:r>
    </w:p>
    <w:p w14:paraId="6F296454" w14:textId="12C0E947" w:rsidR="00F47848" w:rsidRPr="00A07C9F" w:rsidRDefault="00F47848" w:rsidP="006C3901">
      <w:pPr>
        <w:pStyle w:val="Listeafsnit"/>
        <w:numPr>
          <w:ilvl w:val="0"/>
          <w:numId w:val="11"/>
        </w:numPr>
        <w:overflowPunct w:val="0"/>
        <w:autoSpaceDE w:val="0"/>
        <w:autoSpaceDN w:val="0"/>
        <w:adjustRightInd w:val="0"/>
        <w:spacing w:after="120" w:line="240" w:lineRule="auto"/>
        <w:ind w:left="714" w:hanging="357"/>
        <w:jc w:val="both"/>
        <w:textAlignment w:val="baseline"/>
        <w:rPr>
          <w:rFonts w:ascii="Cambria" w:eastAsia="Times New Roman" w:hAnsi="Cambria" w:cs="Times New Roman"/>
          <w:szCs w:val="20"/>
          <w:lang w:eastAsia="da-DK" w:bidi="ar-SA"/>
        </w:rPr>
      </w:pPr>
      <w:r w:rsidRPr="00A07C9F">
        <w:rPr>
          <w:rFonts w:ascii="Cambria" w:eastAsia="Times New Roman" w:hAnsi="Cambria" w:cs="Times New Roman"/>
          <w:szCs w:val="20"/>
          <w:lang w:eastAsia="da-DK" w:bidi="ar-SA"/>
        </w:rPr>
        <w:lastRenderedPageBreak/>
        <w:t xml:space="preserve">Der gælder de samme arbejdsmiljøregler for arbejde på kontor som for alle andre jobfunktioner. Derfor skal arbejdsgiverne iværksætte foranstaltninger, der kan forebygge risiko for smitte med </w:t>
      </w:r>
      <w:proofErr w:type="spellStart"/>
      <w:r w:rsidRPr="00A07C9F">
        <w:rPr>
          <w:rFonts w:ascii="Cambria" w:eastAsia="Times New Roman" w:hAnsi="Cambria" w:cs="Times New Roman"/>
          <w:szCs w:val="20"/>
          <w:lang w:eastAsia="da-DK" w:bidi="ar-SA"/>
        </w:rPr>
        <w:t>corona</w:t>
      </w:r>
      <w:proofErr w:type="spellEnd"/>
      <w:r w:rsidR="00B77017">
        <w:rPr>
          <w:rFonts w:ascii="Cambria" w:eastAsia="Times New Roman" w:hAnsi="Cambria" w:cs="Times New Roman"/>
          <w:szCs w:val="20"/>
          <w:lang w:eastAsia="da-DK" w:bidi="ar-SA"/>
        </w:rPr>
        <w:t>/COVID-19</w:t>
      </w:r>
      <w:r w:rsidRPr="00A07C9F">
        <w:rPr>
          <w:rFonts w:ascii="Cambria" w:eastAsia="Times New Roman" w:hAnsi="Cambria" w:cs="Times New Roman"/>
          <w:szCs w:val="20"/>
          <w:lang w:eastAsia="da-DK" w:bidi="ar-SA"/>
        </w:rPr>
        <w:t xml:space="preserve"> så effektivt som muligt. </w:t>
      </w:r>
    </w:p>
    <w:p w14:paraId="21FACFBF" w14:textId="0DC21260" w:rsidR="0041517C" w:rsidRPr="00243151" w:rsidRDefault="00F47848" w:rsidP="006C3901">
      <w:pPr>
        <w:pStyle w:val="Listeafsnit"/>
        <w:numPr>
          <w:ilvl w:val="0"/>
          <w:numId w:val="11"/>
        </w:numPr>
        <w:overflowPunct w:val="0"/>
        <w:autoSpaceDE w:val="0"/>
        <w:autoSpaceDN w:val="0"/>
        <w:adjustRightInd w:val="0"/>
        <w:spacing w:after="120" w:line="240" w:lineRule="auto"/>
        <w:ind w:left="714" w:hanging="357"/>
        <w:textAlignment w:val="baseline"/>
        <w:rPr>
          <w:rStyle w:val="Hyperlink"/>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Der er udarbejdet særligt informationsmateriale om beskyttelse af medarbejdere mod </w:t>
      </w:r>
      <w:proofErr w:type="spellStart"/>
      <w:r>
        <w:rPr>
          <w:rFonts w:ascii="Cambria" w:eastAsia="Times New Roman" w:hAnsi="Cambria" w:cs="Times New Roman"/>
          <w:szCs w:val="20"/>
          <w:lang w:eastAsia="da-DK" w:bidi="ar-SA"/>
        </w:rPr>
        <w:t>corona</w:t>
      </w:r>
      <w:proofErr w:type="spellEnd"/>
      <w:r w:rsidR="00B77017">
        <w:rPr>
          <w:rFonts w:ascii="Cambria" w:eastAsia="Times New Roman" w:hAnsi="Cambria" w:cs="Times New Roman"/>
          <w:szCs w:val="20"/>
          <w:lang w:eastAsia="da-DK" w:bidi="ar-SA"/>
        </w:rPr>
        <w:t>/COVID-19</w:t>
      </w:r>
      <w:r>
        <w:rPr>
          <w:rFonts w:ascii="Cambria" w:eastAsia="Times New Roman" w:hAnsi="Cambria" w:cs="Times New Roman"/>
          <w:szCs w:val="20"/>
          <w:lang w:eastAsia="da-DK" w:bidi="ar-SA"/>
        </w:rPr>
        <w:t xml:space="preserve"> ved arbejde på kontor</w:t>
      </w:r>
      <w:r w:rsidR="00243151">
        <w:rPr>
          <w:rFonts w:ascii="Cambria" w:eastAsia="Times New Roman" w:hAnsi="Cambria" w:cs="Times New Roman"/>
          <w:szCs w:val="20"/>
          <w:lang w:eastAsia="da-DK" w:bidi="ar-SA"/>
        </w:rPr>
        <w:fldChar w:fldCharType="begin"/>
      </w:r>
      <w:r w:rsidR="00243151">
        <w:rPr>
          <w:rFonts w:ascii="Cambria" w:eastAsia="Times New Roman" w:hAnsi="Cambria" w:cs="Times New Roman"/>
          <w:szCs w:val="20"/>
          <w:lang w:eastAsia="da-DK" w:bidi="ar-SA"/>
        </w:rPr>
        <w:instrText xml:space="preserve"> HYPERLINK "https://at.dk/corona/coronasmitte-offentlig-kontor/" </w:instrText>
      </w:r>
      <w:r w:rsidR="00243151">
        <w:rPr>
          <w:rFonts w:ascii="Cambria" w:eastAsia="Times New Roman" w:hAnsi="Cambria" w:cs="Times New Roman"/>
          <w:szCs w:val="20"/>
          <w:lang w:eastAsia="da-DK" w:bidi="ar-SA"/>
        </w:rPr>
        <w:fldChar w:fldCharType="separate"/>
      </w:r>
      <w:r w:rsidRPr="00243151">
        <w:rPr>
          <w:rStyle w:val="Hyperlink"/>
          <w:rFonts w:ascii="Cambria" w:eastAsia="Times New Roman" w:hAnsi="Cambria" w:cs="Times New Roman"/>
          <w:szCs w:val="20"/>
          <w:lang w:eastAsia="da-DK" w:bidi="ar-SA"/>
        </w:rPr>
        <w:t>:</w:t>
      </w:r>
      <w:r w:rsidR="00AE1114" w:rsidRPr="00243151" w:rsidDel="00AE1114">
        <w:rPr>
          <w:rStyle w:val="Hyperlink"/>
          <w:rFonts w:ascii="Cambria" w:eastAsia="Times New Roman" w:hAnsi="Cambria" w:cs="Times New Roman"/>
          <w:szCs w:val="20"/>
          <w:lang w:eastAsia="da-DK" w:bidi="ar-SA"/>
        </w:rPr>
        <w:t xml:space="preserve">    </w:t>
      </w:r>
      <w:r w:rsidR="00AE1114" w:rsidRPr="00243151">
        <w:rPr>
          <w:rStyle w:val="Hyperlink"/>
          <w:rFonts w:ascii="Cambria" w:eastAsia="Times New Roman" w:hAnsi="Cambria" w:cs="Times New Roman"/>
          <w:szCs w:val="20"/>
          <w:lang w:eastAsia="da-DK" w:bidi="ar-SA"/>
        </w:rPr>
        <w:t xml:space="preserve"> </w:t>
      </w:r>
      <w:r w:rsidR="00AE1114" w:rsidRPr="00243151">
        <w:rPr>
          <w:rStyle w:val="Hyperlink"/>
          <w:rFonts w:ascii="Cambria" w:hAnsi="Cambria"/>
        </w:rPr>
        <w:t>https://at.dk/corona/coronasmitte-offentlig-kontor/</w:t>
      </w:r>
    </w:p>
    <w:p w14:paraId="2E009526" w14:textId="6947AE96" w:rsidR="00F47848" w:rsidRPr="0041517C" w:rsidRDefault="00243151" w:rsidP="006C3901">
      <w:pPr>
        <w:pStyle w:val="Listeafsnit"/>
        <w:numPr>
          <w:ilvl w:val="0"/>
          <w:numId w:val="11"/>
        </w:numPr>
        <w:overflowPunct w:val="0"/>
        <w:autoSpaceDE w:val="0"/>
        <w:autoSpaceDN w:val="0"/>
        <w:adjustRightInd w:val="0"/>
        <w:spacing w:after="120" w:line="240" w:lineRule="auto"/>
        <w:ind w:left="714" w:hanging="357"/>
        <w:jc w:val="both"/>
        <w:textAlignment w:val="baseline"/>
        <w:rPr>
          <w:rFonts w:ascii="Cambria" w:eastAsia="Times New Roman" w:hAnsi="Cambria" w:cs="Times New Roman"/>
          <w:szCs w:val="20"/>
          <w:lang w:eastAsia="da-DK" w:bidi="ar-SA"/>
        </w:rPr>
      </w:pPr>
      <w:r>
        <w:rPr>
          <w:rFonts w:ascii="Cambria" w:eastAsia="Times New Roman" w:hAnsi="Cambria" w:cs="Times New Roman"/>
          <w:szCs w:val="20"/>
          <w:lang w:eastAsia="da-DK" w:bidi="ar-SA"/>
        </w:rPr>
        <w:fldChar w:fldCharType="end"/>
      </w:r>
      <w:r w:rsidR="0041517C" w:rsidRPr="0041517C">
        <w:rPr>
          <w:rFonts w:ascii="Cambria" w:eastAsia="Times New Roman" w:hAnsi="Cambria" w:cs="Times New Roman"/>
          <w:szCs w:val="20"/>
          <w:lang w:eastAsia="da-DK" w:bidi="ar-SA"/>
        </w:rPr>
        <w:t xml:space="preserve">Der er udarbejdet særligt informationsmateriale med henblik på forebyggelse af </w:t>
      </w:r>
      <w:proofErr w:type="spellStart"/>
      <w:r w:rsidR="0041517C" w:rsidRPr="0041517C">
        <w:rPr>
          <w:rFonts w:ascii="Cambria" w:eastAsia="Times New Roman" w:hAnsi="Cambria" w:cs="Times New Roman"/>
          <w:szCs w:val="20"/>
          <w:lang w:eastAsia="da-DK" w:bidi="ar-SA"/>
        </w:rPr>
        <w:t>corona</w:t>
      </w:r>
      <w:proofErr w:type="spellEnd"/>
      <w:r w:rsidR="00B77017">
        <w:rPr>
          <w:rFonts w:ascii="Cambria" w:eastAsia="Times New Roman" w:hAnsi="Cambria" w:cs="Times New Roman"/>
          <w:szCs w:val="20"/>
          <w:lang w:eastAsia="da-DK" w:bidi="ar-SA"/>
        </w:rPr>
        <w:t>/COVID-19</w:t>
      </w:r>
      <w:r w:rsidR="0041517C" w:rsidRPr="0041517C">
        <w:rPr>
          <w:rFonts w:ascii="Cambria" w:eastAsia="Times New Roman" w:hAnsi="Cambria" w:cs="Times New Roman"/>
          <w:szCs w:val="20"/>
          <w:lang w:eastAsia="da-DK" w:bidi="ar-SA"/>
        </w:rPr>
        <w:t xml:space="preserve"> på ”det grønne område”: </w:t>
      </w:r>
      <w:hyperlink r:id="rId15" w:history="1">
        <w:r w:rsidR="0041517C" w:rsidRPr="00243151">
          <w:rPr>
            <w:rStyle w:val="Hyperlink"/>
            <w:rFonts w:ascii="Cambria" w:eastAsia="Times New Roman" w:hAnsi="Cambria" w:cs="Times New Roman"/>
            <w:szCs w:val="20"/>
            <w:lang w:eastAsia="da-DK" w:bidi="ar-SA"/>
          </w:rPr>
          <w:t>https://at.dk/coronasider/coronasmitte-det-groenne-omraade/</w:t>
        </w:r>
      </w:hyperlink>
      <w:r w:rsidR="0041517C" w:rsidRPr="0041517C">
        <w:rPr>
          <w:rFonts w:ascii="Cambria" w:eastAsia="Times New Roman" w:hAnsi="Cambria" w:cs="Times New Roman"/>
          <w:szCs w:val="20"/>
          <w:lang w:eastAsia="da-DK" w:bidi="ar-SA"/>
        </w:rPr>
        <w:t xml:space="preserve"> </w:t>
      </w:r>
    </w:p>
    <w:p w14:paraId="6766A693" w14:textId="77777777" w:rsidR="00835CF2" w:rsidRPr="00A07C9F" w:rsidRDefault="00835CF2" w:rsidP="000C1DAB">
      <w:pPr>
        <w:pStyle w:val="Listeafsnit"/>
        <w:numPr>
          <w:ilvl w:val="0"/>
          <w:numId w:val="11"/>
        </w:numPr>
        <w:overflowPunct w:val="0"/>
        <w:autoSpaceDE w:val="0"/>
        <w:autoSpaceDN w:val="0"/>
        <w:adjustRightInd w:val="0"/>
        <w:spacing w:after="120" w:line="240" w:lineRule="auto"/>
        <w:ind w:left="714" w:hanging="357"/>
        <w:jc w:val="both"/>
        <w:textAlignment w:val="baseline"/>
        <w:rPr>
          <w:rFonts w:ascii="Cambria" w:eastAsia="Times New Roman" w:hAnsi="Cambria" w:cs="Times New Roman"/>
          <w:szCs w:val="20"/>
          <w:lang w:eastAsia="da-DK" w:bidi="ar-SA"/>
        </w:rPr>
      </w:pPr>
      <w:r>
        <w:rPr>
          <w:rFonts w:ascii="Cambria" w:eastAsia="Times New Roman" w:hAnsi="Cambria" w:cs="Times New Roman"/>
          <w:szCs w:val="20"/>
          <w:lang w:eastAsia="da-DK" w:bidi="ar-SA"/>
        </w:rPr>
        <w:t xml:space="preserve">Der er udarbejdet anbefalinger fra Sundhedsstyrelsen om personer i øget risiko, herunder deres varetagelse af arbejdsfunktioner: </w:t>
      </w:r>
      <w:hyperlink r:id="rId16" w:history="1">
        <w:r w:rsidRPr="00243151">
          <w:rPr>
            <w:rStyle w:val="Hyperlink"/>
            <w:rFonts w:ascii="Cambria" w:eastAsia="Times New Roman" w:hAnsi="Cambria" w:cs="Times New Roman"/>
            <w:szCs w:val="20"/>
            <w:lang w:eastAsia="da-DK" w:bidi="ar-SA"/>
          </w:rPr>
          <w:t>https://www.sst.dk/da/Udgivelser/2020/Haandtering-af-COVID-19-Anbefalinger-til-personer-i-oeget-risiko</w:t>
        </w:r>
        <w:r w:rsidR="00F72AF3" w:rsidRPr="00243151">
          <w:rPr>
            <w:rStyle w:val="Hyperlink"/>
            <w:rFonts w:ascii="Cambria" w:eastAsia="Times New Roman" w:hAnsi="Cambria" w:cs="Times New Roman"/>
            <w:szCs w:val="20"/>
            <w:lang w:eastAsia="da-DK" w:bidi="ar-SA"/>
          </w:rPr>
          <w:t>.</w:t>
        </w:r>
      </w:hyperlink>
    </w:p>
    <w:p w14:paraId="68113216" w14:textId="77777777" w:rsidR="00835CF2" w:rsidRPr="003773E3" w:rsidRDefault="00835CF2" w:rsidP="003773E3">
      <w:pPr>
        <w:rPr>
          <w:rFonts w:ascii="Cambria" w:hAnsi="Cambria"/>
          <w:lang w:eastAsia="da-DK" w:bidi="ar-SA"/>
        </w:rPr>
      </w:pPr>
    </w:p>
    <w:p w14:paraId="76BB6A47" w14:textId="7E0195CB" w:rsidR="00266F02" w:rsidRDefault="006A176B" w:rsidP="00266F02">
      <w:pPr>
        <w:spacing w:after="0"/>
        <w:rPr>
          <w:rFonts w:ascii="Cambria" w:hAnsi="Cambria"/>
          <w:lang w:eastAsia="da-DK" w:bidi="ar-SA"/>
        </w:rPr>
      </w:pPr>
      <w:r>
        <w:rPr>
          <w:rFonts w:ascii="Cambria" w:hAnsi="Cambria"/>
          <w:i/>
          <w:iCs/>
          <w:lang w:eastAsia="da-DK" w:bidi="ar-SA"/>
        </w:rPr>
        <w:t>T</w:t>
      </w:r>
      <w:r w:rsidR="00266F02">
        <w:rPr>
          <w:rFonts w:ascii="Cambria" w:hAnsi="Cambria"/>
          <w:i/>
          <w:iCs/>
          <w:lang w:eastAsia="da-DK" w:bidi="ar-SA"/>
        </w:rPr>
        <w:t>iltag ved lokale smitteudbrud m.v.</w:t>
      </w:r>
    </w:p>
    <w:p w14:paraId="0EE92267" w14:textId="77777777" w:rsidR="00266F02" w:rsidRDefault="00266F02" w:rsidP="00266F02">
      <w:pPr>
        <w:rPr>
          <w:rFonts w:ascii="Cambria" w:hAnsi="Cambria"/>
          <w:lang w:eastAsia="da-DK" w:bidi="ar-SA"/>
        </w:rPr>
      </w:pPr>
      <w:r>
        <w:rPr>
          <w:rFonts w:ascii="Cambria" w:hAnsi="Cambria"/>
          <w:lang w:eastAsia="da-DK" w:bidi="ar-SA"/>
        </w:rPr>
        <w:t>Det har vist sig, at der kan opstå smitteudbrud i afgrænsede lokalområder, f.eks. i bestemte byer eller kommuner m.v. Der kan derfor blive behov for, at man i disse områder fraviger de retningslinjer, der ellers følges i resten af landet, og i stedet indfører ekstraordinære midlertidige tiltag for at imødegå og modvirke yderligere smittespredning.</w:t>
      </w:r>
    </w:p>
    <w:p w14:paraId="5300AA35" w14:textId="38FF197E" w:rsidR="006A176B" w:rsidRDefault="00266F02" w:rsidP="006C3901">
      <w:pPr>
        <w:rPr>
          <w:rFonts w:ascii="Cambria" w:hAnsi="Cambria"/>
          <w:lang w:eastAsia="da-DK" w:bidi="ar-SA"/>
        </w:rPr>
      </w:pPr>
      <w:r>
        <w:rPr>
          <w:rFonts w:ascii="Cambria" w:hAnsi="Cambria"/>
          <w:lang w:eastAsia="da-DK" w:bidi="ar-SA"/>
        </w:rPr>
        <w:t xml:space="preserve">Sådanne ekstraordinære midlertidige tiltag vil blive udmeldt af </w:t>
      </w:r>
      <w:r w:rsidRPr="00945CC5">
        <w:rPr>
          <w:rFonts w:ascii="Cambria" w:hAnsi="Cambria"/>
          <w:lang w:eastAsia="da-DK" w:bidi="ar-SA"/>
        </w:rPr>
        <w:t>sundhedsmyndighederne</w:t>
      </w:r>
      <w:r>
        <w:rPr>
          <w:rFonts w:ascii="Cambria" w:hAnsi="Cambria"/>
          <w:lang w:eastAsia="da-DK" w:bidi="ar-SA"/>
        </w:rPr>
        <w:t xml:space="preserve"> på baggrund af de specifikke behov i situationen.</w:t>
      </w:r>
    </w:p>
    <w:p w14:paraId="5B8E91BD" w14:textId="5E829D1B" w:rsidR="006A176B" w:rsidRDefault="006A176B" w:rsidP="006C3901">
      <w:pPr>
        <w:rPr>
          <w:rFonts w:ascii="Cambria" w:hAnsi="Cambria"/>
          <w:lang w:eastAsia="da-DK" w:bidi="ar-SA"/>
        </w:rPr>
      </w:pPr>
      <w:r>
        <w:rPr>
          <w:rFonts w:ascii="Cambria" w:hAnsi="Cambria"/>
          <w:lang w:eastAsia="da-DK" w:bidi="ar-SA"/>
        </w:rPr>
        <w:t xml:space="preserve">Det er </w:t>
      </w:r>
      <w:r w:rsidRPr="006C3901">
        <w:rPr>
          <w:rFonts w:ascii="Cambria" w:hAnsi="Cambria"/>
          <w:lang w:eastAsia="da-DK" w:bidi="ar-SA"/>
        </w:rPr>
        <w:t>Styrelsen for Patientsikkerhed</w:t>
      </w:r>
      <w:r>
        <w:rPr>
          <w:rFonts w:ascii="Cambria" w:hAnsi="Cambria"/>
          <w:lang w:eastAsia="da-DK" w:bidi="ar-SA"/>
        </w:rPr>
        <w:t>, der</w:t>
      </w:r>
      <w:r w:rsidRPr="006C3901">
        <w:rPr>
          <w:rFonts w:ascii="Cambria" w:hAnsi="Cambria"/>
          <w:lang w:eastAsia="da-DK" w:bidi="ar-SA"/>
        </w:rPr>
        <w:t xml:space="preserve"> håndterer lokale udbrud sammen med både nationale og lokale myndigheder i form af politi, region, kommune(r) m.fl. I dette samarbejde afgøres det, om der skal iværksættes særlige tiltag lokalt, herunder om der skal etableres særlig overvågning eller prioriteres tes</w:t>
      </w:r>
      <w:r w:rsidR="005B0AE7">
        <w:rPr>
          <w:rFonts w:ascii="Cambria" w:hAnsi="Cambria"/>
          <w:lang w:eastAsia="da-DK" w:bidi="ar-SA"/>
        </w:rPr>
        <w:t>tning til fx institutioner m.v.</w:t>
      </w:r>
    </w:p>
    <w:p w14:paraId="6EB91435" w14:textId="77777777" w:rsidR="005B0AE7" w:rsidRDefault="005B0AE7" w:rsidP="005B0AE7">
      <w:pPr>
        <w:rPr>
          <w:rFonts w:ascii="Cambria" w:hAnsi="Cambria"/>
          <w:lang w:eastAsia="da-DK" w:bidi="ar-SA"/>
        </w:rPr>
      </w:pPr>
      <w:r>
        <w:rPr>
          <w:rFonts w:ascii="Cambria" w:hAnsi="Cambria"/>
          <w:lang w:eastAsia="da-DK" w:bidi="ar-SA"/>
        </w:rPr>
        <w:t xml:space="preserve">Generelt påhviler det menighedsrådene og de andre trossamfund at have et beredskab for håndtering af ansatte, frivillige og besøgende med symptomer på </w:t>
      </w:r>
      <w:proofErr w:type="spellStart"/>
      <w:r>
        <w:rPr>
          <w:rFonts w:ascii="Cambria" w:hAnsi="Cambria"/>
          <w:lang w:eastAsia="da-DK" w:bidi="ar-SA"/>
        </w:rPr>
        <w:t>corona</w:t>
      </w:r>
      <w:proofErr w:type="spellEnd"/>
      <w:r>
        <w:rPr>
          <w:rFonts w:ascii="Cambria" w:hAnsi="Cambria"/>
          <w:lang w:eastAsia="da-DK" w:bidi="ar-SA"/>
        </w:rPr>
        <w:t>/COVID-19 som anført herunder.</w:t>
      </w:r>
    </w:p>
    <w:p w14:paraId="4D4930CF" w14:textId="77777777" w:rsidR="005B0AE7" w:rsidRDefault="005B0AE7" w:rsidP="005B0AE7">
      <w:pPr>
        <w:rPr>
          <w:rFonts w:ascii="Cambria" w:hAnsi="Cambria"/>
          <w:lang w:eastAsia="da-DK" w:bidi="ar-SA"/>
        </w:rPr>
      </w:pPr>
      <w:r>
        <w:rPr>
          <w:rFonts w:ascii="Cambria" w:hAnsi="Cambria"/>
          <w:lang w:eastAsia="da-DK" w:bidi="ar-SA"/>
        </w:rPr>
        <w:t xml:space="preserve">Når en ansat, frivillig eller besøgende har symptomer på </w:t>
      </w:r>
      <w:proofErr w:type="spellStart"/>
      <w:r>
        <w:rPr>
          <w:rFonts w:ascii="Cambria" w:hAnsi="Cambria"/>
          <w:lang w:eastAsia="da-DK" w:bidi="ar-SA"/>
        </w:rPr>
        <w:t>corona</w:t>
      </w:r>
      <w:proofErr w:type="spellEnd"/>
      <w:r>
        <w:rPr>
          <w:rFonts w:ascii="Cambria" w:hAnsi="Cambria"/>
          <w:lang w:eastAsia="da-DK" w:bidi="ar-SA"/>
        </w:rPr>
        <w:t>/COVID-19:</w:t>
      </w:r>
    </w:p>
    <w:p w14:paraId="0BE26346" w14:textId="77777777" w:rsidR="005B0AE7" w:rsidRDefault="005B0AE7" w:rsidP="005B0AE7">
      <w:pPr>
        <w:pStyle w:val="Listeafsnit"/>
        <w:numPr>
          <w:ilvl w:val="0"/>
          <w:numId w:val="20"/>
        </w:numPr>
        <w:rPr>
          <w:rFonts w:ascii="Cambria" w:hAnsi="Cambria"/>
          <w:lang w:eastAsia="da-DK" w:bidi="ar-SA"/>
        </w:rPr>
      </w:pPr>
      <w:r>
        <w:rPr>
          <w:rFonts w:ascii="Cambria" w:hAnsi="Cambria"/>
          <w:lang w:eastAsia="da-DK" w:bidi="ar-SA"/>
        </w:rPr>
        <w:t>Er den ansatte, den frivillige eller den besøgende mødt op, sendes vedkommende hjem.</w:t>
      </w:r>
    </w:p>
    <w:p w14:paraId="07072164" w14:textId="77777777" w:rsidR="005B0AE7" w:rsidRDefault="005B0AE7" w:rsidP="005B0AE7">
      <w:pPr>
        <w:pStyle w:val="Listeafsnit"/>
        <w:numPr>
          <w:ilvl w:val="0"/>
          <w:numId w:val="20"/>
        </w:numPr>
        <w:rPr>
          <w:rFonts w:ascii="Cambria" w:hAnsi="Cambria"/>
          <w:lang w:eastAsia="da-DK" w:bidi="ar-SA"/>
        </w:rPr>
      </w:pPr>
      <w:r>
        <w:rPr>
          <w:rFonts w:ascii="Cambria" w:hAnsi="Cambria"/>
          <w:lang w:eastAsia="da-DK" w:bidi="ar-SA"/>
        </w:rPr>
        <w:t xml:space="preserve">Rengøring af </w:t>
      </w:r>
      <w:proofErr w:type="gramStart"/>
      <w:r>
        <w:rPr>
          <w:rFonts w:ascii="Cambria" w:hAnsi="Cambria"/>
          <w:lang w:eastAsia="da-DK" w:bidi="ar-SA"/>
        </w:rPr>
        <w:t>eventuelt arbejdsplads</w:t>
      </w:r>
      <w:proofErr w:type="gramEnd"/>
      <w:r>
        <w:rPr>
          <w:rFonts w:ascii="Cambria" w:hAnsi="Cambria"/>
          <w:lang w:eastAsia="da-DK" w:bidi="ar-SA"/>
        </w:rPr>
        <w:t xml:space="preserve"> iværksættes, hvis der er tale om en ansat eller en frivillig.</w:t>
      </w:r>
    </w:p>
    <w:p w14:paraId="3798AC35" w14:textId="77777777" w:rsidR="005B0AE7" w:rsidRDefault="005B0AE7" w:rsidP="005B0AE7">
      <w:pPr>
        <w:pStyle w:val="Listeafsnit"/>
        <w:numPr>
          <w:ilvl w:val="0"/>
          <w:numId w:val="20"/>
        </w:numPr>
        <w:rPr>
          <w:rFonts w:ascii="Cambria" w:hAnsi="Cambria"/>
          <w:lang w:eastAsia="da-DK" w:bidi="ar-SA"/>
        </w:rPr>
      </w:pPr>
      <w:r>
        <w:rPr>
          <w:rFonts w:ascii="Cambria" w:hAnsi="Cambria"/>
          <w:lang w:eastAsia="da-DK" w:bidi="ar-SA"/>
        </w:rPr>
        <w:t>Selvisolation er ikke nødvendig for andre, som har haft nær kontakt til personen, hvis denne ikke er testet positiv, og derfor er det ikke nødvendigt at orientere eventuelle øvrige kolleger eller frivillige.</w:t>
      </w:r>
    </w:p>
    <w:p w14:paraId="77132D8A" w14:textId="77777777" w:rsidR="005B0AE7" w:rsidRDefault="005B0AE7" w:rsidP="005B0AE7">
      <w:pPr>
        <w:rPr>
          <w:rFonts w:ascii="Cambria" w:hAnsi="Cambria"/>
          <w:lang w:eastAsia="da-DK" w:bidi="ar-SA"/>
        </w:rPr>
      </w:pPr>
      <w:r>
        <w:rPr>
          <w:rFonts w:ascii="Cambria" w:hAnsi="Cambria"/>
          <w:lang w:eastAsia="da-DK" w:bidi="ar-SA"/>
        </w:rPr>
        <w:t xml:space="preserve">Når en ansat, frivillig eller besøgende er testet positiv for </w:t>
      </w:r>
      <w:proofErr w:type="spellStart"/>
      <w:r>
        <w:rPr>
          <w:rFonts w:ascii="Cambria" w:hAnsi="Cambria"/>
          <w:lang w:eastAsia="da-DK" w:bidi="ar-SA"/>
        </w:rPr>
        <w:t>corona</w:t>
      </w:r>
      <w:proofErr w:type="spellEnd"/>
      <w:r>
        <w:rPr>
          <w:rFonts w:ascii="Cambria" w:hAnsi="Cambria"/>
          <w:lang w:eastAsia="da-DK" w:bidi="ar-SA"/>
        </w:rPr>
        <w:t>/COVID-19:</w:t>
      </w:r>
    </w:p>
    <w:p w14:paraId="35C7017E" w14:textId="77777777" w:rsidR="005B0AE7" w:rsidRDefault="005B0AE7" w:rsidP="005B0AE7">
      <w:pPr>
        <w:pStyle w:val="Listeafsnit"/>
        <w:numPr>
          <w:ilvl w:val="0"/>
          <w:numId w:val="21"/>
        </w:numPr>
        <w:rPr>
          <w:rFonts w:ascii="Cambria" w:hAnsi="Cambria"/>
          <w:lang w:eastAsia="da-DK" w:bidi="ar-SA"/>
        </w:rPr>
      </w:pPr>
      <w:r>
        <w:rPr>
          <w:rFonts w:ascii="Cambria" w:hAnsi="Cambria"/>
          <w:lang w:eastAsia="da-DK" w:bidi="ar-SA"/>
        </w:rPr>
        <w:t>Rengøring af eventuel arbejdsplads iværksættes, hvis der er tale om en ansat eller en frivillig.</w:t>
      </w:r>
    </w:p>
    <w:p w14:paraId="2E910A14" w14:textId="77777777" w:rsidR="005B0AE7" w:rsidRDefault="005B0AE7" w:rsidP="005B0AE7">
      <w:pPr>
        <w:pStyle w:val="Listeafsnit"/>
        <w:numPr>
          <w:ilvl w:val="0"/>
          <w:numId w:val="21"/>
        </w:numPr>
        <w:rPr>
          <w:rFonts w:ascii="Cambria" w:hAnsi="Cambria"/>
          <w:lang w:eastAsia="da-DK" w:bidi="ar-SA"/>
        </w:rPr>
      </w:pPr>
      <w:r>
        <w:rPr>
          <w:rFonts w:ascii="Cambria" w:hAnsi="Cambria"/>
          <w:lang w:eastAsia="da-DK" w:bidi="ar-SA"/>
        </w:rPr>
        <w:t>Den ansatte, den frivillige eller den besøgende bliver uafhængigt af kirken eller trossamfundet kontaktet af Coronaopsporing (i Styrelsen for Patientsikkerhed), som hjælper med kontaktopsporing.</w:t>
      </w:r>
    </w:p>
    <w:p w14:paraId="0D3C69CD" w14:textId="77777777" w:rsidR="005B0AE7" w:rsidRDefault="005B0AE7" w:rsidP="005B0AE7">
      <w:pPr>
        <w:pStyle w:val="Listeafsnit"/>
        <w:numPr>
          <w:ilvl w:val="0"/>
          <w:numId w:val="21"/>
        </w:numPr>
        <w:rPr>
          <w:rFonts w:ascii="Cambria" w:hAnsi="Cambria"/>
          <w:lang w:eastAsia="da-DK" w:bidi="ar-SA"/>
        </w:rPr>
      </w:pPr>
      <w:r>
        <w:rPr>
          <w:rFonts w:ascii="Cambria" w:hAnsi="Cambria"/>
          <w:lang w:eastAsia="da-DK" w:bidi="ar-SA"/>
        </w:rPr>
        <w:t>Ansatte og frivillige kan eventuelt sammen med deres nærmeste leder (kontaktperson eller lignende) hjælpe med at identificere, om der er kolleger, andre frivillige eller eksterne parter (fx mødedeltagere), som kan kategoriseres som ”nær kontakt” – ellers foregår dette i regi af Coronaopsporing.</w:t>
      </w:r>
    </w:p>
    <w:p w14:paraId="61B38A5A" w14:textId="77777777" w:rsidR="005B0AE7" w:rsidRDefault="005B0AE7" w:rsidP="005B0AE7">
      <w:pPr>
        <w:pStyle w:val="Listeafsnit"/>
        <w:numPr>
          <w:ilvl w:val="0"/>
          <w:numId w:val="21"/>
        </w:numPr>
        <w:rPr>
          <w:rFonts w:ascii="Cambria" w:hAnsi="Cambria"/>
          <w:lang w:eastAsia="da-DK" w:bidi="ar-SA"/>
        </w:rPr>
      </w:pPr>
      <w:r>
        <w:rPr>
          <w:rFonts w:ascii="Cambria" w:hAnsi="Cambria"/>
          <w:lang w:eastAsia="da-DK" w:bidi="ar-SA"/>
        </w:rPr>
        <w:t>På arbejdet vil nære kontakter typisk være kolleger, andre frivillige eller mødedeltagere, defineret ud fra Sundhedsstyrelsens retningslinjer for nære kontakter.</w:t>
      </w:r>
    </w:p>
    <w:p w14:paraId="097897B1" w14:textId="77777777" w:rsidR="00887D7F" w:rsidRDefault="005B0AE7" w:rsidP="005B0AE7">
      <w:pPr>
        <w:pStyle w:val="Listeafsnit"/>
        <w:numPr>
          <w:ilvl w:val="0"/>
          <w:numId w:val="21"/>
        </w:numPr>
        <w:rPr>
          <w:rFonts w:ascii="Cambria" w:hAnsi="Cambria"/>
          <w:lang w:eastAsia="da-DK" w:bidi="ar-SA"/>
        </w:rPr>
      </w:pPr>
      <w:r>
        <w:rPr>
          <w:rFonts w:ascii="Cambria" w:hAnsi="Cambria"/>
          <w:lang w:eastAsia="da-DK" w:bidi="ar-SA"/>
        </w:rPr>
        <w:t>Orientér med den ansattes, den frivilliges eller den besøgendes samtykke nære kontakter på arbejdspladsen, i kirken eller trossamfundet, og send dem hjem med henblik på test.</w:t>
      </w:r>
    </w:p>
    <w:p w14:paraId="516A1BCB" w14:textId="4A3FB7BD" w:rsidR="005B0AE7" w:rsidRPr="00887D7F" w:rsidRDefault="005B0AE7" w:rsidP="005B0AE7">
      <w:pPr>
        <w:pStyle w:val="Listeafsnit"/>
        <w:numPr>
          <w:ilvl w:val="0"/>
          <w:numId w:val="21"/>
        </w:numPr>
        <w:rPr>
          <w:rFonts w:ascii="Cambria" w:hAnsi="Cambria"/>
          <w:lang w:eastAsia="da-DK" w:bidi="ar-SA"/>
        </w:rPr>
      </w:pPr>
      <w:r w:rsidRPr="00887D7F">
        <w:rPr>
          <w:rFonts w:ascii="Cambria" w:hAnsi="Cambria"/>
          <w:lang w:eastAsia="da-DK" w:bidi="ar-SA"/>
        </w:rPr>
        <w:lastRenderedPageBreak/>
        <w:t>Overvej om der er grund til at orientere kolleger, andre frivillige eller eksterne parter, som ikke er nære kontakter. Det skal i så fald understrejes, at anbefalingerne for nære kontakter ikke gælder.</w:t>
      </w:r>
    </w:p>
    <w:p w14:paraId="6A92297E" w14:textId="65ADA399" w:rsidR="007E6E12" w:rsidRDefault="006A176B" w:rsidP="00266F02">
      <w:pPr>
        <w:rPr>
          <w:rFonts w:ascii="Cambria" w:hAnsi="Cambria"/>
          <w:lang w:eastAsia="da-DK" w:bidi="ar-SA"/>
        </w:rPr>
      </w:pPr>
      <w:r w:rsidRPr="006C3901">
        <w:rPr>
          <w:rFonts w:ascii="Cambria" w:hAnsi="Cambria"/>
          <w:lang w:eastAsia="da-DK" w:bidi="ar-SA"/>
        </w:rPr>
        <w:t xml:space="preserve">Ved påvisning af tilfælde med bekræftet </w:t>
      </w:r>
      <w:proofErr w:type="spellStart"/>
      <w:r w:rsidR="006C3901">
        <w:rPr>
          <w:rFonts w:ascii="Cambria" w:hAnsi="Cambria"/>
          <w:lang w:eastAsia="da-DK" w:bidi="ar-SA"/>
        </w:rPr>
        <w:t>corona</w:t>
      </w:r>
      <w:proofErr w:type="spellEnd"/>
      <w:r w:rsidR="006C3901">
        <w:rPr>
          <w:rFonts w:ascii="Cambria" w:hAnsi="Cambria"/>
          <w:lang w:eastAsia="da-DK" w:bidi="ar-SA"/>
        </w:rPr>
        <w:t>/</w:t>
      </w:r>
      <w:r w:rsidRPr="006C3901">
        <w:rPr>
          <w:rFonts w:ascii="Cambria" w:hAnsi="Cambria"/>
          <w:lang w:eastAsia="da-DK" w:bidi="ar-SA"/>
        </w:rPr>
        <w:t xml:space="preserve">COVID-19 vil den smittede blive kontaktet af Styrelsen for Patientsikkerhed, der hjælper med at identificere, kontakte og informere nære kontakter til den smittede. Hvis Styrelsen for Patientsikkerhed vurderer, at der skal ske bredere kontaktopsporing, vil Styrelsen for Patientsikkerhed kontakte kirken, trossamfundet mv. </w:t>
      </w:r>
    </w:p>
    <w:p w14:paraId="446E502B" w14:textId="58744D32" w:rsidR="00266F02" w:rsidRDefault="00266F02" w:rsidP="00266F02">
      <w:pPr>
        <w:rPr>
          <w:rFonts w:ascii="Cambria" w:hAnsi="Cambria"/>
          <w:lang w:eastAsia="da-DK" w:bidi="ar-SA"/>
        </w:rPr>
      </w:pPr>
      <w:r>
        <w:rPr>
          <w:rFonts w:ascii="Cambria" w:hAnsi="Cambria"/>
          <w:lang w:eastAsia="da-DK" w:bidi="ar-SA"/>
        </w:rPr>
        <w:t xml:space="preserve">Derudover bør berørte kirker og trossamfund efter omstændighederne </w:t>
      </w:r>
      <w:r w:rsidR="00AE54D9">
        <w:rPr>
          <w:rFonts w:ascii="Cambria" w:hAnsi="Cambria"/>
          <w:lang w:eastAsia="da-DK" w:bidi="ar-SA"/>
        </w:rPr>
        <w:t xml:space="preserve">i en lokal dialog </w:t>
      </w:r>
      <w:r>
        <w:rPr>
          <w:rFonts w:ascii="Cambria" w:hAnsi="Cambria"/>
          <w:lang w:eastAsia="da-DK" w:bidi="ar-SA"/>
        </w:rPr>
        <w:t>overveje at træffe yderligere foranstaltninger i perioden med tiltag i lokalområdet</w:t>
      </w:r>
      <w:r w:rsidR="00C73B9B">
        <w:rPr>
          <w:rFonts w:ascii="Cambria" w:hAnsi="Cambria"/>
          <w:lang w:eastAsia="da-DK" w:bidi="ar-SA"/>
        </w:rPr>
        <w:t>, for eksempel</w:t>
      </w:r>
      <w:r>
        <w:rPr>
          <w:rFonts w:ascii="Cambria" w:hAnsi="Cambria"/>
          <w:lang w:eastAsia="da-DK" w:bidi="ar-SA"/>
        </w:rPr>
        <w:t xml:space="preserve">: </w:t>
      </w:r>
    </w:p>
    <w:p w14:paraId="5706686C" w14:textId="77777777" w:rsidR="00266F02" w:rsidRDefault="00266F02" w:rsidP="00266F02">
      <w:pPr>
        <w:pStyle w:val="Listeafsnit"/>
        <w:numPr>
          <w:ilvl w:val="0"/>
          <w:numId w:val="15"/>
        </w:numPr>
        <w:rPr>
          <w:rFonts w:ascii="Cambria" w:hAnsi="Cambria"/>
          <w:lang w:eastAsia="da-DK" w:bidi="ar-SA"/>
        </w:rPr>
      </w:pPr>
      <w:r>
        <w:rPr>
          <w:rFonts w:ascii="Cambria" w:hAnsi="Cambria"/>
          <w:lang w:eastAsia="da-DK" w:bidi="ar-SA"/>
        </w:rPr>
        <w:t xml:space="preserve">Skærpet opmærksomhed på </w:t>
      </w:r>
      <w:hyperlink r:id="rId17" w:history="1">
        <w:r w:rsidRPr="00ED3F3C">
          <w:rPr>
            <w:rStyle w:val="Hyperlink"/>
            <w:rFonts w:ascii="Cambria" w:hAnsi="Cambria"/>
            <w:lang w:eastAsia="da-DK" w:bidi="ar-SA"/>
          </w:rPr>
          <w:t>sundhedsmyndighedernes generelle råd til effektivt at forebygge smittespredning</w:t>
        </w:r>
      </w:hyperlink>
    </w:p>
    <w:p w14:paraId="2BE0D92B" w14:textId="77777777" w:rsidR="00266F02" w:rsidRDefault="00266F02" w:rsidP="00266F02">
      <w:pPr>
        <w:pStyle w:val="Listeafsnit"/>
        <w:numPr>
          <w:ilvl w:val="0"/>
          <w:numId w:val="15"/>
        </w:numPr>
        <w:rPr>
          <w:rFonts w:ascii="Cambria" w:hAnsi="Cambria"/>
          <w:lang w:eastAsia="da-DK" w:bidi="ar-SA"/>
        </w:rPr>
      </w:pPr>
      <w:r w:rsidRPr="004B0B5F">
        <w:rPr>
          <w:rFonts w:ascii="Cambria" w:hAnsi="Cambria"/>
          <w:lang w:eastAsia="da-DK" w:bidi="ar-SA"/>
        </w:rPr>
        <w:t>Begrænsning i antallet af deltagere</w:t>
      </w:r>
      <w:r>
        <w:rPr>
          <w:rFonts w:ascii="Cambria" w:hAnsi="Cambria"/>
          <w:lang w:eastAsia="da-DK" w:bidi="ar-SA"/>
        </w:rPr>
        <w:t xml:space="preserve"> i gudstjenester og religiøse handlinger</w:t>
      </w:r>
      <w:r w:rsidRPr="004B0B5F">
        <w:rPr>
          <w:rFonts w:ascii="Cambria" w:hAnsi="Cambria"/>
          <w:lang w:eastAsia="da-DK" w:bidi="ar-SA"/>
        </w:rPr>
        <w:t xml:space="preserve"> og </w:t>
      </w:r>
      <w:r>
        <w:rPr>
          <w:rFonts w:ascii="Cambria" w:hAnsi="Cambria"/>
          <w:lang w:eastAsia="da-DK" w:bidi="ar-SA"/>
        </w:rPr>
        <w:t>skærpet opmærksomhed på afstandsanbefalinger</w:t>
      </w:r>
    </w:p>
    <w:p w14:paraId="6BF8099B" w14:textId="77777777" w:rsidR="00266F02" w:rsidRDefault="00266F02" w:rsidP="00266F02">
      <w:pPr>
        <w:pStyle w:val="Listeafsnit"/>
        <w:numPr>
          <w:ilvl w:val="0"/>
          <w:numId w:val="15"/>
        </w:numPr>
        <w:rPr>
          <w:rFonts w:ascii="Cambria" w:hAnsi="Cambria"/>
          <w:lang w:eastAsia="da-DK" w:bidi="ar-SA"/>
        </w:rPr>
      </w:pPr>
      <w:r>
        <w:rPr>
          <w:rFonts w:ascii="Cambria" w:hAnsi="Cambria"/>
          <w:lang w:eastAsia="da-DK" w:bidi="ar-SA"/>
        </w:rPr>
        <w:t>Aflysning eller udsættelse af øvrige menighedsaktiviteter og</w:t>
      </w:r>
      <w:r w:rsidDel="004B0B5F">
        <w:rPr>
          <w:rFonts w:ascii="Cambria" w:hAnsi="Cambria"/>
          <w:lang w:eastAsia="da-DK" w:bidi="ar-SA"/>
        </w:rPr>
        <w:t xml:space="preserve"> </w:t>
      </w:r>
      <w:r>
        <w:rPr>
          <w:rFonts w:ascii="Cambria" w:hAnsi="Cambria"/>
          <w:lang w:eastAsia="da-DK" w:bidi="ar-SA"/>
        </w:rPr>
        <w:t>sociale arrangementer</w:t>
      </w:r>
    </w:p>
    <w:p w14:paraId="259567FC" w14:textId="77777777" w:rsidR="00266F02" w:rsidRDefault="00266F02" w:rsidP="00266F02">
      <w:pPr>
        <w:pStyle w:val="Listeafsnit"/>
        <w:numPr>
          <w:ilvl w:val="0"/>
          <w:numId w:val="15"/>
        </w:numPr>
        <w:rPr>
          <w:rFonts w:ascii="Cambria" w:hAnsi="Cambria"/>
          <w:lang w:eastAsia="da-DK" w:bidi="ar-SA"/>
        </w:rPr>
      </w:pPr>
      <w:r>
        <w:rPr>
          <w:rFonts w:ascii="Cambria" w:hAnsi="Cambria"/>
          <w:lang w:eastAsia="da-DK" w:bidi="ar-SA"/>
        </w:rPr>
        <w:t>Ændring af aktiviteter til afholdelse udendørs i stedet for indendørs</w:t>
      </w:r>
    </w:p>
    <w:p w14:paraId="6FC2FEF1" w14:textId="77777777" w:rsidR="00266F02" w:rsidRPr="004B0B5F" w:rsidRDefault="00266F02" w:rsidP="00266F02">
      <w:pPr>
        <w:pStyle w:val="Listeafsnit"/>
        <w:numPr>
          <w:ilvl w:val="0"/>
          <w:numId w:val="15"/>
        </w:numPr>
        <w:rPr>
          <w:rFonts w:ascii="Cambria" w:hAnsi="Cambria"/>
          <w:lang w:eastAsia="da-DK" w:bidi="ar-SA"/>
        </w:rPr>
      </w:pPr>
      <w:r w:rsidRPr="004B0B5F">
        <w:rPr>
          <w:rFonts w:ascii="Cambria" w:hAnsi="Cambria"/>
          <w:lang w:eastAsia="da-DK" w:bidi="ar-SA"/>
        </w:rPr>
        <w:t>Øget informationsindsats, evt. målrettet særlige grupper</w:t>
      </w:r>
      <w:r w:rsidR="00C73B9B">
        <w:rPr>
          <w:rFonts w:ascii="Cambria" w:hAnsi="Cambria"/>
          <w:lang w:eastAsia="da-DK" w:bidi="ar-SA"/>
        </w:rPr>
        <w:t>.</w:t>
      </w:r>
    </w:p>
    <w:p w14:paraId="297316EE" w14:textId="2F2F79B7" w:rsidR="00266F02" w:rsidRPr="00A07C9F" w:rsidRDefault="00266F02" w:rsidP="007E6E12">
      <w:pPr>
        <w:rPr>
          <w:lang w:eastAsia="da-DK" w:bidi="ar-SA"/>
        </w:rPr>
      </w:pPr>
      <w:r>
        <w:rPr>
          <w:rFonts w:ascii="Cambria" w:hAnsi="Cambria"/>
          <w:lang w:eastAsia="da-DK" w:bidi="ar-SA"/>
        </w:rPr>
        <w:t xml:space="preserve">Man bør lokalt sørge for at holde sig løbende orienteret om udviklingen via nyheder fra anerkendte medier, og via hjemmesider som bl.a. </w:t>
      </w:r>
      <w:hyperlink r:id="rId18" w:history="1">
        <w:r w:rsidRPr="00AD2F9F">
          <w:rPr>
            <w:rStyle w:val="Hyperlink"/>
            <w:rFonts w:ascii="Cambria" w:hAnsi="Cambria"/>
            <w:lang w:eastAsia="da-DK" w:bidi="ar-SA"/>
          </w:rPr>
          <w:t>www.coronasmitte.dk</w:t>
        </w:r>
      </w:hyperlink>
      <w:r>
        <w:rPr>
          <w:rFonts w:ascii="Cambria" w:hAnsi="Cambria"/>
          <w:lang w:eastAsia="da-DK" w:bidi="ar-SA"/>
        </w:rPr>
        <w:t xml:space="preserve">, </w:t>
      </w:r>
      <w:hyperlink r:id="rId19" w:history="1">
        <w:r w:rsidRPr="003773E3">
          <w:rPr>
            <w:rStyle w:val="Hyperlink"/>
            <w:rFonts w:ascii="Cambria" w:hAnsi="Cambria"/>
          </w:rPr>
          <w:t>www.sst.dk/da/corona</w:t>
        </w:r>
      </w:hyperlink>
      <w:r w:rsidRPr="003773E3">
        <w:rPr>
          <w:rFonts w:ascii="Cambria" w:hAnsi="Cambria"/>
        </w:rPr>
        <w:t xml:space="preserve">, </w:t>
      </w:r>
      <w:hyperlink r:id="rId20" w:history="1">
        <w:r w:rsidRPr="003773E3">
          <w:rPr>
            <w:rStyle w:val="Hyperlink"/>
            <w:rFonts w:ascii="Cambria" w:hAnsi="Cambria"/>
          </w:rPr>
          <w:t>www.km.dk</w:t>
        </w:r>
      </w:hyperlink>
      <w:r w:rsidRPr="003773E3">
        <w:rPr>
          <w:rFonts w:ascii="Cambria" w:hAnsi="Cambria"/>
        </w:rPr>
        <w:t xml:space="preserve"> </w:t>
      </w:r>
      <w:r w:rsidRPr="003773E3">
        <w:rPr>
          <w:rFonts w:ascii="Cambria" w:hAnsi="Cambria"/>
          <w:lang w:eastAsia="da-DK" w:bidi="ar-SA"/>
        </w:rPr>
        <w:t xml:space="preserve">og </w:t>
      </w:r>
      <w:hyperlink r:id="rId21" w:history="1">
        <w:r w:rsidRPr="00AD2F9F">
          <w:rPr>
            <w:rStyle w:val="Hyperlink"/>
            <w:rFonts w:ascii="Cambria" w:hAnsi="Cambria"/>
            <w:lang w:eastAsia="da-DK" w:bidi="ar-SA"/>
          </w:rPr>
          <w:t>www.folkekirkenspersonale.dk</w:t>
        </w:r>
      </w:hyperlink>
      <w:r>
        <w:rPr>
          <w:rFonts w:ascii="Cambria" w:hAnsi="Cambria"/>
          <w:lang w:eastAsia="da-DK" w:bidi="ar-SA"/>
        </w:rPr>
        <w:t>.</w:t>
      </w:r>
    </w:p>
    <w:p w14:paraId="3F4365FA" w14:textId="77777777" w:rsidR="00D30661" w:rsidRDefault="00D30661" w:rsidP="00EF1A89"/>
    <w:sectPr w:rsidR="00D30661" w:rsidSect="007C175C">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5EB2F" w14:textId="77777777" w:rsidR="006F238A" w:rsidRDefault="006F238A" w:rsidP="00D30661">
      <w:pPr>
        <w:spacing w:after="0" w:line="240" w:lineRule="auto"/>
      </w:pPr>
      <w:r>
        <w:separator/>
      </w:r>
    </w:p>
  </w:endnote>
  <w:endnote w:type="continuationSeparator" w:id="0">
    <w:p w14:paraId="702DECD5" w14:textId="77777777" w:rsidR="006F238A" w:rsidRDefault="006F238A" w:rsidP="00D3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a-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E381C" w14:textId="77777777" w:rsidR="006F238A" w:rsidRDefault="006F238A" w:rsidP="00D30661">
      <w:pPr>
        <w:spacing w:after="0" w:line="240" w:lineRule="auto"/>
      </w:pPr>
      <w:r>
        <w:separator/>
      </w:r>
    </w:p>
  </w:footnote>
  <w:footnote w:type="continuationSeparator" w:id="0">
    <w:p w14:paraId="2D86BDF4" w14:textId="77777777" w:rsidR="006F238A" w:rsidRDefault="006F238A" w:rsidP="00D30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2410"/>
    <w:multiLevelType w:val="hybridMultilevel"/>
    <w:tmpl w:val="6F326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760A24"/>
    <w:multiLevelType w:val="hybridMultilevel"/>
    <w:tmpl w:val="6C8CD0E2"/>
    <w:lvl w:ilvl="0" w:tplc="0AC0DF9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4063C5"/>
    <w:multiLevelType w:val="hybridMultilevel"/>
    <w:tmpl w:val="28500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BB0803"/>
    <w:multiLevelType w:val="hybridMultilevel"/>
    <w:tmpl w:val="FA86B1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5" w15:restartNumberingAfterBreak="0">
    <w:nsid w:val="1A51430C"/>
    <w:multiLevelType w:val="hybridMultilevel"/>
    <w:tmpl w:val="33D24D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0650B42"/>
    <w:multiLevelType w:val="hybridMultilevel"/>
    <w:tmpl w:val="205492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3C6DEB"/>
    <w:multiLevelType w:val="hybridMultilevel"/>
    <w:tmpl w:val="5E86CEA6"/>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8" w15:restartNumberingAfterBreak="0">
    <w:nsid w:val="27663551"/>
    <w:multiLevelType w:val="hybridMultilevel"/>
    <w:tmpl w:val="41607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4C36F8"/>
    <w:multiLevelType w:val="hybridMultilevel"/>
    <w:tmpl w:val="32AA1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30F06D4"/>
    <w:multiLevelType w:val="hybridMultilevel"/>
    <w:tmpl w:val="20AE24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CBE76FF"/>
    <w:multiLevelType w:val="hybridMultilevel"/>
    <w:tmpl w:val="ADF06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0CD38AA"/>
    <w:multiLevelType w:val="hybridMultilevel"/>
    <w:tmpl w:val="0F020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2521508"/>
    <w:multiLevelType w:val="hybridMultilevel"/>
    <w:tmpl w:val="25BAC1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2C70907"/>
    <w:multiLevelType w:val="hybridMultilevel"/>
    <w:tmpl w:val="EF40F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3962524"/>
    <w:multiLevelType w:val="hybridMultilevel"/>
    <w:tmpl w:val="2966B5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9060A0"/>
    <w:multiLevelType w:val="hybridMultilevel"/>
    <w:tmpl w:val="57BC4B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A764BDA"/>
    <w:multiLevelType w:val="hybridMultilevel"/>
    <w:tmpl w:val="58BEF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EE66221"/>
    <w:multiLevelType w:val="hybridMultilevel"/>
    <w:tmpl w:val="A43652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3D412AE"/>
    <w:multiLevelType w:val="hybridMultilevel"/>
    <w:tmpl w:val="CC7087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40779FC"/>
    <w:multiLevelType w:val="hybridMultilevel"/>
    <w:tmpl w:val="F7FC14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16"/>
  </w:num>
  <w:num w:numId="3">
    <w:abstractNumId w:val="15"/>
  </w:num>
  <w:num w:numId="4">
    <w:abstractNumId w:val="14"/>
  </w:num>
  <w:num w:numId="5">
    <w:abstractNumId w:val="2"/>
  </w:num>
  <w:num w:numId="6">
    <w:abstractNumId w:val="19"/>
  </w:num>
  <w:num w:numId="7">
    <w:abstractNumId w:val="12"/>
  </w:num>
  <w:num w:numId="8">
    <w:abstractNumId w:val="17"/>
  </w:num>
  <w:num w:numId="9">
    <w:abstractNumId w:val="8"/>
  </w:num>
  <w:num w:numId="10">
    <w:abstractNumId w:val="6"/>
  </w:num>
  <w:num w:numId="11">
    <w:abstractNumId w:val="13"/>
  </w:num>
  <w:num w:numId="12">
    <w:abstractNumId w:val="9"/>
  </w:num>
  <w:num w:numId="13">
    <w:abstractNumId w:val="20"/>
  </w:num>
  <w:num w:numId="14">
    <w:abstractNumId w:val="3"/>
  </w:num>
  <w:num w:numId="15">
    <w:abstractNumId w:val="11"/>
  </w:num>
  <w:num w:numId="16">
    <w:abstractNumId w:val="1"/>
  </w:num>
  <w:num w:numId="17">
    <w:abstractNumId w:val="18"/>
  </w:num>
  <w:num w:numId="18">
    <w:abstractNumId w:val="5"/>
  </w:num>
  <w:num w:numId="19">
    <w:abstractNumId w:val="4"/>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9BEB12A5-55CE-412E-BE12-9CF215604EE5}"/>
  </w:docVars>
  <w:rsids>
    <w:rsidRoot w:val="00D30661"/>
    <w:rsid w:val="0000194B"/>
    <w:rsid w:val="00011F7E"/>
    <w:rsid w:val="000313FB"/>
    <w:rsid w:val="0003456F"/>
    <w:rsid w:val="000466E6"/>
    <w:rsid w:val="0004675D"/>
    <w:rsid w:val="00047DDF"/>
    <w:rsid w:val="00072266"/>
    <w:rsid w:val="00072C98"/>
    <w:rsid w:val="00074C34"/>
    <w:rsid w:val="00076B0A"/>
    <w:rsid w:val="00084EE5"/>
    <w:rsid w:val="00085E85"/>
    <w:rsid w:val="00096D0F"/>
    <w:rsid w:val="000A46FF"/>
    <w:rsid w:val="000C1DAB"/>
    <w:rsid w:val="000C720B"/>
    <w:rsid w:val="000D1479"/>
    <w:rsid w:val="000E0010"/>
    <w:rsid w:val="000E31F8"/>
    <w:rsid w:val="000E7B7F"/>
    <w:rsid w:val="0010396F"/>
    <w:rsid w:val="00106E0A"/>
    <w:rsid w:val="0011171C"/>
    <w:rsid w:val="00124EF7"/>
    <w:rsid w:val="00131C5F"/>
    <w:rsid w:val="00134FB7"/>
    <w:rsid w:val="001568E4"/>
    <w:rsid w:val="001878EC"/>
    <w:rsid w:val="00192364"/>
    <w:rsid w:val="001A3B90"/>
    <w:rsid w:val="001A57D6"/>
    <w:rsid w:val="001B0299"/>
    <w:rsid w:val="001B332B"/>
    <w:rsid w:val="001F0164"/>
    <w:rsid w:val="0020772A"/>
    <w:rsid w:val="00214D3B"/>
    <w:rsid w:val="00215F79"/>
    <w:rsid w:val="00222601"/>
    <w:rsid w:val="0022687F"/>
    <w:rsid w:val="0023412D"/>
    <w:rsid w:val="00237648"/>
    <w:rsid w:val="00243151"/>
    <w:rsid w:val="00254648"/>
    <w:rsid w:val="00266F02"/>
    <w:rsid w:val="0027784A"/>
    <w:rsid w:val="00280144"/>
    <w:rsid w:val="00291FDC"/>
    <w:rsid w:val="00293527"/>
    <w:rsid w:val="002B7273"/>
    <w:rsid w:val="002F5C5B"/>
    <w:rsid w:val="002F613E"/>
    <w:rsid w:val="0030107D"/>
    <w:rsid w:val="00305FAA"/>
    <w:rsid w:val="00307243"/>
    <w:rsid w:val="00322B42"/>
    <w:rsid w:val="00340334"/>
    <w:rsid w:val="00342CDB"/>
    <w:rsid w:val="003500A6"/>
    <w:rsid w:val="00354282"/>
    <w:rsid w:val="003557A9"/>
    <w:rsid w:val="00360069"/>
    <w:rsid w:val="00365060"/>
    <w:rsid w:val="00370E43"/>
    <w:rsid w:val="003773E3"/>
    <w:rsid w:val="00380313"/>
    <w:rsid w:val="0038666B"/>
    <w:rsid w:val="00392165"/>
    <w:rsid w:val="0039321E"/>
    <w:rsid w:val="003A404F"/>
    <w:rsid w:val="003A61FE"/>
    <w:rsid w:val="003B08D1"/>
    <w:rsid w:val="003C307C"/>
    <w:rsid w:val="003C3392"/>
    <w:rsid w:val="003C6C2E"/>
    <w:rsid w:val="003D66B3"/>
    <w:rsid w:val="003F0CFC"/>
    <w:rsid w:val="0041517C"/>
    <w:rsid w:val="00421BA7"/>
    <w:rsid w:val="00422C88"/>
    <w:rsid w:val="00445ACB"/>
    <w:rsid w:val="00455784"/>
    <w:rsid w:val="00460EDB"/>
    <w:rsid w:val="00461EA9"/>
    <w:rsid w:val="00462634"/>
    <w:rsid w:val="004841A4"/>
    <w:rsid w:val="00487936"/>
    <w:rsid w:val="00487EA4"/>
    <w:rsid w:val="004A7103"/>
    <w:rsid w:val="004B0B5F"/>
    <w:rsid w:val="004B0D05"/>
    <w:rsid w:val="004B6C05"/>
    <w:rsid w:val="004C26FC"/>
    <w:rsid w:val="004C3E4C"/>
    <w:rsid w:val="004E6352"/>
    <w:rsid w:val="005075FB"/>
    <w:rsid w:val="00521C09"/>
    <w:rsid w:val="00523146"/>
    <w:rsid w:val="005277C5"/>
    <w:rsid w:val="00535165"/>
    <w:rsid w:val="00537C8F"/>
    <w:rsid w:val="005616FC"/>
    <w:rsid w:val="00561C36"/>
    <w:rsid w:val="00571754"/>
    <w:rsid w:val="0057282B"/>
    <w:rsid w:val="005728F7"/>
    <w:rsid w:val="00583EDB"/>
    <w:rsid w:val="0058481E"/>
    <w:rsid w:val="00586D1B"/>
    <w:rsid w:val="005873E4"/>
    <w:rsid w:val="00594B40"/>
    <w:rsid w:val="005977C5"/>
    <w:rsid w:val="005B0AE7"/>
    <w:rsid w:val="005B591B"/>
    <w:rsid w:val="005C3B07"/>
    <w:rsid w:val="005C7111"/>
    <w:rsid w:val="005D5CB7"/>
    <w:rsid w:val="005D63A8"/>
    <w:rsid w:val="005D7DBC"/>
    <w:rsid w:val="005E6B0B"/>
    <w:rsid w:val="005E79FA"/>
    <w:rsid w:val="006114D9"/>
    <w:rsid w:val="006268F1"/>
    <w:rsid w:val="00631B87"/>
    <w:rsid w:val="00647D39"/>
    <w:rsid w:val="00657003"/>
    <w:rsid w:val="00660E84"/>
    <w:rsid w:val="00665F64"/>
    <w:rsid w:val="00682C43"/>
    <w:rsid w:val="00686224"/>
    <w:rsid w:val="00690046"/>
    <w:rsid w:val="0069116C"/>
    <w:rsid w:val="006A176B"/>
    <w:rsid w:val="006A3E50"/>
    <w:rsid w:val="006B044A"/>
    <w:rsid w:val="006B3F57"/>
    <w:rsid w:val="006B4FDA"/>
    <w:rsid w:val="006C3901"/>
    <w:rsid w:val="006C4B7B"/>
    <w:rsid w:val="006C7F6E"/>
    <w:rsid w:val="006D3AFD"/>
    <w:rsid w:val="006E24D1"/>
    <w:rsid w:val="006E2A71"/>
    <w:rsid w:val="006F0B13"/>
    <w:rsid w:val="006F238A"/>
    <w:rsid w:val="0070080D"/>
    <w:rsid w:val="00700B14"/>
    <w:rsid w:val="0070242C"/>
    <w:rsid w:val="0071611B"/>
    <w:rsid w:val="00741433"/>
    <w:rsid w:val="00742806"/>
    <w:rsid w:val="00744D08"/>
    <w:rsid w:val="0074602B"/>
    <w:rsid w:val="0075286E"/>
    <w:rsid w:val="00753B2D"/>
    <w:rsid w:val="00756EF6"/>
    <w:rsid w:val="00767980"/>
    <w:rsid w:val="0079259D"/>
    <w:rsid w:val="007A6F4F"/>
    <w:rsid w:val="007B0865"/>
    <w:rsid w:val="007B0D36"/>
    <w:rsid w:val="007B1401"/>
    <w:rsid w:val="007B5D7B"/>
    <w:rsid w:val="007B5DBA"/>
    <w:rsid w:val="007C175C"/>
    <w:rsid w:val="007E5800"/>
    <w:rsid w:val="007E6E12"/>
    <w:rsid w:val="00817756"/>
    <w:rsid w:val="00820B80"/>
    <w:rsid w:val="0082248B"/>
    <w:rsid w:val="00831616"/>
    <w:rsid w:val="00831AE5"/>
    <w:rsid w:val="00835CF2"/>
    <w:rsid w:val="00841240"/>
    <w:rsid w:val="00850BCE"/>
    <w:rsid w:val="00874A9A"/>
    <w:rsid w:val="00887D7F"/>
    <w:rsid w:val="00894308"/>
    <w:rsid w:val="008A10DA"/>
    <w:rsid w:val="008A7C3C"/>
    <w:rsid w:val="008B2FC1"/>
    <w:rsid w:val="008C42A9"/>
    <w:rsid w:val="008D38AC"/>
    <w:rsid w:val="008E765A"/>
    <w:rsid w:val="008F196A"/>
    <w:rsid w:val="008F2262"/>
    <w:rsid w:val="008F2E17"/>
    <w:rsid w:val="008F5202"/>
    <w:rsid w:val="008F7FBC"/>
    <w:rsid w:val="0091121A"/>
    <w:rsid w:val="00916F74"/>
    <w:rsid w:val="00916FF5"/>
    <w:rsid w:val="00934C1C"/>
    <w:rsid w:val="00945CC5"/>
    <w:rsid w:val="009578D3"/>
    <w:rsid w:val="0099025E"/>
    <w:rsid w:val="009B3A7D"/>
    <w:rsid w:val="009C3A26"/>
    <w:rsid w:val="009C46E3"/>
    <w:rsid w:val="009D209D"/>
    <w:rsid w:val="009D6DF3"/>
    <w:rsid w:val="009E1FEF"/>
    <w:rsid w:val="009F42F5"/>
    <w:rsid w:val="00A01C34"/>
    <w:rsid w:val="00A07C9F"/>
    <w:rsid w:val="00A634E7"/>
    <w:rsid w:val="00A73D43"/>
    <w:rsid w:val="00A77BE9"/>
    <w:rsid w:val="00A8309B"/>
    <w:rsid w:val="00A956D4"/>
    <w:rsid w:val="00AA6583"/>
    <w:rsid w:val="00AB7606"/>
    <w:rsid w:val="00AC1BA2"/>
    <w:rsid w:val="00AC29E2"/>
    <w:rsid w:val="00AC55E8"/>
    <w:rsid w:val="00AC7737"/>
    <w:rsid w:val="00AD663C"/>
    <w:rsid w:val="00AE05CE"/>
    <w:rsid w:val="00AE1114"/>
    <w:rsid w:val="00AE54D9"/>
    <w:rsid w:val="00B06812"/>
    <w:rsid w:val="00B069DD"/>
    <w:rsid w:val="00B06F16"/>
    <w:rsid w:val="00B07E24"/>
    <w:rsid w:val="00B162BB"/>
    <w:rsid w:val="00B26858"/>
    <w:rsid w:val="00B32331"/>
    <w:rsid w:val="00B40F09"/>
    <w:rsid w:val="00B71121"/>
    <w:rsid w:val="00B77017"/>
    <w:rsid w:val="00B970AB"/>
    <w:rsid w:val="00B971F2"/>
    <w:rsid w:val="00BB1BCC"/>
    <w:rsid w:val="00BB1EA1"/>
    <w:rsid w:val="00BB301B"/>
    <w:rsid w:val="00BB7478"/>
    <w:rsid w:val="00BC1FD5"/>
    <w:rsid w:val="00BD0763"/>
    <w:rsid w:val="00BD399A"/>
    <w:rsid w:val="00BD51FD"/>
    <w:rsid w:val="00BE7FC9"/>
    <w:rsid w:val="00BF4CE2"/>
    <w:rsid w:val="00BF7561"/>
    <w:rsid w:val="00C17D58"/>
    <w:rsid w:val="00C337D0"/>
    <w:rsid w:val="00C413CF"/>
    <w:rsid w:val="00C41E29"/>
    <w:rsid w:val="00C62BC3"/>
    <w:rsid w:val="00C73B9B"/>
    <w:rsid w:val="00C962FF"/>
    <w:rsid w:val="00C97B2A"/>
    <w:rsid w:val="00CB0189"/>
    <w:rsid w:val="00CB27E5"/>
    <w:rsid w:val="00CB5CCE"/>
    <w:rsid w:val="00CC148F"/>
    <w:rsid w:val="00CC3988"/>
    <w:rsid w:val="00CD5970"/>
    <w:rsid w:val="00CF0E10"/>
    <w:rsid w:val="00D050CF"/>
    <w:rsid w:val="00D25942"/>
    <w:rsid w:val="00D27695"/>
    <w:rsid w:val="00D27FCB"/>
    <w:rsid w:val="00D30661"/>
    <w:rsid w:val="00D30C95"/>
    <w:rsid w:val="00D30F09"/>
    <w:rsid w:val="00D3125C"/>
    <w:rsid w:val="00D32AE7"/>
    <w:rsid w:val="00D4021F"/>
    <w:rsid w:val="00D47C19"/>
    <w:rsid w:val="00D50C67"/>
    <w:rsid w:val="00D52F9F"/>
    <w:rsid w:val="00D60135"/>
    <w:rsid w:val="00D60945"/>
    <w:rsid w:val="00D705D4"/>
    <w:rsid w:val="00D7541B"/>
    <w:rsid w:val="00D76E91"/>
    <w:rsid w:val="00D801A1"/>
    <w:rsid w:val="00D92E4F"/>
    <w:rsid w:val="00DA2807"/>
    <w:rsid w:val="00DB0D52"/>
    <w:rsid w:val="00DB516E"/>
    <w:rsid w:val="00DB53BA"/>
    <w:rsid w:val="00DC50E2"/>
    <w:rsid w:val="00DD01FB"/>
    <w:rsid w:val="00DD04D6"/>
    <w:rsid w:val="00DE03F2"/>
    <w:rsid w:val="00DE1C43"/>
    <w:rsid w:val="00DE6A11"/>
    <w:rsid w:val="00E14980"/>
    <w:rsid w:val="00E16847"/>
    <w:rsid w:val="00E179DA"/>
    <w:rsid w:val="00E2145F"/>
    <w:rsid w:val="00E225ED"/>
    <w:rsid w:val="00E3538E"/>
    <w:rsid w:val="00E36054"/>
    <w:rsid w:val="00E42A0E"/>
    <w:rsid w:val="00E465E8"/>
    <w:rsid w:val="00E47633"/>
    <w:rsid w:val="00E7486F"/>
    <w:rsid w:val="00EA1256"/>
    <w:rsid w:val="00EB11E6"/>
    <w:rsid w:val="00EC2F52"/>
    <w:rsid w:val="00ED0790"/>
    <w:rsid w:val="00ED3F3C"/>
    <w:rsid w:val="00EE5616"/>
    <w:rsid w:val="00EF1A89"/>
    <w:rsid w:val="00EF2D57"/>
    <w:rsid w:val="00EF3032"/>
    <w:rsid w:val="00EF3077"/>
    <w:rsid w:val="00EF58F5"/>
    <w:rsid w:val="00F03F0B"/>
    <w:rsid w:val="00F34A26"/>
    <w:rsid w:val="00F41082"/>
    <w:rsid w:val="00F41E6C"/>
    <w:rsid w:val="00F47848"/>
    <w:rsid w:val="00F615C4"/>
    <w:rsid w:val="00F6530D"/>
    <w:rsid w:val="00F71E9F"/>
    <w:rsid w:val="00F72AF3"/>
    <w:rsid w:val="00F73921"/>
    <w:rsid w:val="00F8166E"/>
    <w:rsid w:val="00F81C43"/>
    <w:rsid w:val="00F83F53"/>
    <w:rsid w:val="00F86528"/>
    <w:rsid w:val="00F90221"/>
    <w:rsid w:val="00F94184"/>
    <w:rsid w:val="00F96515"/>
    <w:rsid w:val="00FA0E7E"/>
    <w:rsid w:val="00FB2D8D"/>
    <w:rsid w:val="00FC188F"/>
    <w:rsid w:val="00FE4D52"/>
    <w:rsid w:val="00FF0EB5"/>
    <w:rsid w:val="00FF1EA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D3AA"/>
  <w15:chartTrackingRefBased/>
  <w15:docId w15:val="{FF928119-EB92-41E1-B923-8D0D1986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30661"/>
    <w:pPr>
      <w:overflowPunct w:val="0"/>
      <w:autoSpaceDE w:val="0"/>
      <w:autoSpaceDN w:val="0"/>
      <w:adjustRightInd w:val="0"/>
      <w:spacing w:after="0" w:line="240" w:lineRule="auto"/>
      <w:textAlignment w:val="baseline"/>
    </w:pPr>
    <w:rPr>
      <w:rFonts w:ascii="Cambria" w:eastAsia="Times New Roman" w:hAnsi="Cambria" w:cs="Times New Roman"/>
      <w:sz w:val="20"/>
      <w:szCs w:val="20"/>
      <w:lang w:eastAsia="da-DK" w:bidi="ar-SA"/>
    </w:rPr>
  </w:style>
  <w:style w:type="character" w:customStyle="1" w:styleId="FodnotetekstTegn">
    <w:name w:val="Fodnotetekst Tegn"/>
    <w:basedOn w:val="Standardskrifttypeiafsnit"/>
    <w:link w:val="Fodnotetekst"/>
    <w:uiPriority w:val="99"/>
    <w:semiHidden/>
    <w:rsid w:val="00D30661"/>
    <w:rPr>
      <w:rFonts w:ascii="Cambria" w:eastAsia="Times New Roman" w:hAnsi="Cambria" w:cs="Times New Roman"/>
      <w:sz w:val="20"/>
      <w:szCs w:val="20"/>
      <w:lang w:eastAsia="da-DK" w:bidi="ar-SA"/>
    </w:rPr>
  </w:style>
  <w:style w:type="character" w:styleId="Fodnotehenvisning">
    <w:name w:val="footnote reference"/>
    <w:basedOn w:val="Standardskrifttypeiafsnit"/>
    <w:uiPriority w:val="99"/>
    <w:semiHidden/>
    <w:unhideWhenUsed/>
    <w:rsid w:val="00D30661"/>
    <w:rPr>
      <w:vertAlign w:val="superscript"/>
    </w:rPr>
  </w:style>
  <w:style w:type="character" w:styleId="Kommentarhenvisning">
    <w:name w:val="annotation reference"/>
    <w:basedOn w:val="Standardskrifttypeiafsnit"/>
    <w:uiPriority w:val="99"/>
    <w:semiHidden/>
    <w:unhideWhenUsed/>
    <w:rsid w:val="00DD04D6"/>
    <w:rPr>
      <w:sz w:val="16"/>
      <w:szCs w:val="16"/>
    </w:rPr>
  </w:style>
  <w:style w:type="paragraph" w:styleId="Kommentartekst">
    <w:name w:val="annotation text"/>
    <w:basedOn w:val="Normal"/>
    <w:link w:val="KommentartekstTegn"/>
    <w:uiPriority w:val="99"/>
    <w:unhideWhenUsed/>
    <w:rsid w:val="00DD04D6"/>
    <w:pPr>
      <w:spacing w:line="240" w:lineRule="auto"/>
    </w:pPr>
    <w:rPr>
      <w:sz w:val="20"/>
      <w:szCs w:val="20"/>
    </w:rPr>
  </w:style>
  <w:style w:type="character" w:customStyle="1" w:styleId="KommentartekstTegn">
    <w:name w:val="Kommentartekst Tegn"/>
    <w:basedOn w:val="Standardskrifttypeiafsnit"/>
    <w:link w:val="Kommentartekst"/>
    <w:uiPriority w:val="99"/>
    <w:rsid w:val="00DD04D6"/>
    <w:rPr>
      <w:sz w:val="20"/>
      <w:szCs w:val="20"/>
    </w:rPr>
  </w:style>
  <w:style w:type="paragraph" w:styleId="Kommentaremne">
    <w:name w:val="annotation subject"/>
    <w:basedOn w:val="Kommentartekst"/>
    <w:next w:val="Kommentartekst"/>
    <w:link w:val="KommentaremneTegn"/>
    <w:uiPriority w:val="99"/>
    <w:semiHidden/>
    <w:unhideWhenUsed/>
    <w:rsid w:val="00DD04D6"/>
    <w:rPr>
      <w:b/>
      <w:bCs/>
    </w:rPr>
  </w:style>
  <w:style w:type="character" w:customStyle="1" w:styleId="KommentaremneTegn">
    <w:name w:val="Kommentaremne Tegn"/>
    <w:basedOn w:val="KommentartekstTegn"/>
    <w:link w:val="Kommentaremne"/>
    <w:uiPriority w:val="99"/>
    <w:semiHidden/>
    <w:rsid w:val="00DD04D6"/>
    <w:rPr>
      <w:b/>
      <w:bCs/>
      <w:sz w:val="20"/>
      <w:szCs w:val="20"/>
    </w:rPr>
  </w:style>
  <w:style w:type="paragraph" w:styleId="Markeringsbobletekst">
    <w:name w:val="Balloon Text"/>
    <w:basedOn w:val="Normal"/>
    <w:link w:val="MarkeringsbobletekstTegn"/>
    <w:uiPriority w:val="99"/>
    <w:semiHidden/>
    <w:unhideWhenUsed/>
    <w:rsid w:val="00DD04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D04D6"/>
    <w:rPr>
      <w:rFonts w:ascii="Segoe UI" w:hAnsi="Segoe UI" w:cs="Segoe UI"/>
      <w:sz w:val="18"/>
      <w:szCs w:val="18"/>
    </w:rPr>
  </w:style>
  <w:style w:type="paragraph" w:styleId="Listeafsnit">
    <w:name w:val="List Paragraph"/>
    <w:basedOn w:val="Normal"/>
    <w:uiPriority w:val="34"/>
    <w:qFormat/>
    <w:rsid w:val="004841A4"/>
    <w:pPr>
      <w:ind w:left="720"/>
      <w:contextualSpacing/>
    </w:pPr>
  </w:style>
  <w:style w:type="character" w:styleId="Hyperlink">
    <w:name w:val="Hyperlink"/>
    <w:basedOn w:val="Standardskrifttypeiafsnit"/>
    <w:uiPriority w:val="99"/>
    <w:unhideWhenUsed/>
    <w:rsid w:val="00D47C19"/>
    <w:rPr>
      <w:color w:val="0563C1" w:themeColor="hyperlink"/>
      <w:u w:val="single"/>
    </w:rPr>
  </w:style>
  <w:style w:type="character" w:styleId="BesgtLink">
    <w:name w:val="FollowedHyperlink"/>
    <w:basedOn w:val="Standardskrifttypeiafsnit"/>
    <w:uiPriority w:val="99"/>
    <w:semiHidden/>
    <w:unhideWhenUsed/>
    <w:rsid w:val="0082248B"/>
    <w:rPr>
      <w:color w:val="954F72" w:themeColor="followedHyperlink"/>
      <w:u w:val="single"/>
    </w:rPr>
  </w:style>
  <w:style w:type="paragraph" w:styleId="NormalWeb">
    <w:name w:val="Normal (Web)"/>
    <w:basedOn w:val="Normal"/>
    <w:uiPriority w:val="99"/>
    <w:semiHidden/>
    <w:unhideWhenUsed/>
    <w:rsid w:val="008F196A"/>
    <w:pPr>
      <w:spacing w:after="150" w:line="360" w:lineRule="auto"/>
    </w:pPr>
    <w:rPr>
      <w:rFonts w:ascii="Times New Roman" w:eastAsia="Times New Roman" w:hAnsi="Times New Roman" w:cs="Times New Roman"/>
      <w:color w:val="000000"/>
      <w:sz w:val="24"/>
      <w:szCs w:val="24"/>
      <w:lang w:eastAsia="da-DK"/>
    </w:rPr>
  </w:style>
  <w:style w:type="paragraph" w:styleId="Korrektur">
    <w:name w:val="Revision"/>
    <w:hidden/>
    <w:uiPriority w:val="99"/>
    <w:semiHidden/>
    <w:rsid w:val="003773E3"/>
    <w:pPr>
      <w:spacing w:after="0" w:line="240" w:lineRule="auto"/>
    </w:pPr>
  </w:style>
  <w:style w:type="table" w:styleId="Tabel-Gitter">
    <w:name w:val="Table Grid"/>
    <w:basedOn w:val="Tabel-Normal"/>
    <w:uiPriority w:val="39"/>
    <w:rsid w:val="0020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2"/>
    <w:semiHidden/>
    <w:unhideWhenUsed/>
    <w:rsid w:val="00E14980"/>
    <w:pPr>
      <w:numPr>
        <w:numId w:val="19"/>
      </w:numPr>
      <w:spacing w:after="0" w:line="280" w:lineRule="atLeast"/>
    </w:pPr>
    <w:rPr>
      <w:rFonts w:ascii="Garamond" w:hAnsi="Garamond" w:cs="Calibri"/>
      <w:sz w:val="24"/>
      <w:szCs w:val="24"/>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6506">
      <w:bodyDiv w:val="1"/>
      <w:marLeft w:val="0"/>
      <w:marRight w:val="0"/>
      <w:marTop w:val="0"/>
      <w:marBottom w:val="0"/>
      <w:divBdr>
        <w:top w:val="none" w:sz="0" w:space="0" w:color="auto"/>
        <w:left w:val="none" w:sz="0" w:space="0" w:color="auto"/>
        <w:bottom w:val="none" w:sz="0" w:space="0" w:color="auto"/>
        <w:right w:val="none" w:sz="0" w:space="0" w:color="auto"/>
      </w:divBdr>
    </w:div>
    <w:div w:id="304284740">
      <w:bodyDiv w:val="1"/>
      <w:marLeft w:val="0"/>
      <w:marRight w:val="0"/>
      <w:marTop w:val="0"/>
      <w:marBottom w:val="0"/>
      <w:divBdr>
        <w:top w:val="none" w:sz="0" w:space="0" w:color="auto"/>
        <w:left w:val="none" w:sz="0" w:space="0" w:color="auto"/>
        <w:bottom w:val="none" w:sz="0" w:space="0" w:color="auto"/>
        <w:right w:val="none" w:sz="0" w:space="0" w:color="auto"/>
      </w:divBdr>
      <w:divsChild>
        <w:div w:id="1056589956">
          <w:marLeft w:val="0"/>
          <w:marRight w:val="0"/>
          <w:marTop w:val="0"/>
          <w:marBottom w:val="0"/>
          <w:divBdr>
            <w:top w:val="none" w:sz="0" w:space="0" w:color="auto"/>
            <w:left w:val="none" w:sz="0" w:space="0" w:color="auto"/>
            <w:bottom w:val="none" w:sz="0" w:space="0" w:color="auto"/>
            <w:right w:val="none" w:sz="0" w:space="0" w:color="auto"/>
          </w:divBdr>
          <w:divsChild>
            <w:div w:id="217013586">
              <w:marLeft w:val="0"/>
              <w:marRight w:val="0"/>
              <w:marTop w:val="0"/>
              <w:marBottom w:val="0"/>
              <w:divBdr>
                <w:top w:val="none" w:sz="0" w:space="0" w:color="auto"/>
                <w:left w:val="none" w:sz="0" w:space="0" w:color="auto"/>
                <w:bottom w:val="none" w:sz="0" w:space="0" w:color="auto"/>
                <w:right w:val="none" w:sz="0" w:space="0" w:color="auto"/>
              </w:divBdr>
              <w:divsChild>
                <w:div w:id="6686414">
                  <w:marLeft w:val="0"/>
                  <w:marRight w:val="0"/>
                  <w:marTop w:val="0"/>
                  <w:marBottom w:val="0"/>
                  <w:divBdr>
                    <w:top w:val="none" w:sz="0" w:space="0" w:color="auto"/>
                    <w:left w:val="none" w:sz="0" w:space="0" w:color="auto"/>
                    <w:bottom w:val="none" w:sz="0" w:space="0" w:color="auto"/>
                    <w:right w:val="none" w:sz="0" w:space="0" w:color="auto"/>
                  </w:divBdr>
                  <w:divsChild>
                    <w:div w:id="1356538452">
                      <w:marLeft w:val="-225"/>
                      <w:marRight w:val="-225"/>
                      <w:marTop w:val="0"/>
                      <w:marBottom w:val="0"/>
                      <w:divBdr>
                        <w:top w:val="none" w:sz="0" w:space="0" w:color="auto"/>
                        <w:left w:val="none" w:sz="0" w:space="0" w:color="auto"/>
                        <w:bottom w:val="none" w:sz="0" w:space="0" w:color="auto"/>
                        <w:right w:val="none" w:sz="0" w:space="0" w:color="auto"/>
                      </w:divBdr>
                      <w:divsChild>
                        <w:div w:id="1145506508">
                          <w:marLeft w:val="0"/>
                          <w:marRight w:val="0"/>
                          <w:marTop w:val="0"/>
                          <w:marBottom w:val="0"/>
                          <w:divBdr>
                            <w:top w:val="none" w:sz="0" w:space="0" w:color="auto"/>
                            <w:left w:val="none" w:sz="0" w:space="0" w:color="auto"/>
                            <w:bottom w:val="none" w:sz="0" w:space="0" w:color="auto"/>
                            <w:right w:val="none" w:sz="0" w:space="0" w:color="auto"/>
                          </w:divBdr>
                          <w:divsChild>
                            <w:div w:id="646932986">
                              <w:marLeft w:val="0"/>
                              <w:marRight w:val="0"/>
                              <w:marTop w:val="0"/>
                              <w:marBottom w:val="0"/>
                              <w:divBdr>
                                <w:top w:val="none" w:sz="0" w:space="0" w:color="auto"/>
                                <w:left w:val="none" w:sz="0" w:space="0" w:color="auto"/>
                                <w:bottom w:val="none" w:sz="0" w:space="0" w:color="auto"/>
                                <w:right w:val="none" w:sz="0" w:space="0" w:color="auto"/>
                              </w:divBdr>
                              <w:divsChild>
                                <w:div w:id="12444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77236">
      <w:bodyDiv w:val="1"/>
      <w:marLeft w:val="0"/>
      <w:marRight w:val="0"/>
      <w:marTop w:val="0"/>
      <w:marBottom w:val="0"/>
      <w:divBdr>
        <w:top w:val="none" w:sz="0" w:space="0" w:color="auto"/>
        <w:left w:val="none" w:sz="0" w:space="0" w:color="auto"/>
        <w:bottom w:val="none" w:sz="0" w:space="0" w:color="auto"/>
        <w:right w:val="none" w:sz="0" w:space="0" w:color="auto"/>
      </w:divBdr>
    </w:div>
    <w:div w:id="484904307">
      <w:bodyDiv w:val="1"/>
      <w:marLeft w:val="0"/>
      <w:marRight w:val="0"/>
      <w:marTop w:val="0"/>
      <w:marBottom w:val="0"/>
      <w:divBdr>
        <w:top w:val="none" w:sz="0" w:space="0" w:color="auto"/>
        <w:left w:val="none" w:sz="0" w:space="0" w:color="auto"/>
        <w:bottom w:val="none" w:sz="0" w:space="0" w:color="auto"/>
        <w:right w:val="none" w:sz="0" w:space="0" w:color="auto"/>
      </w:divBdr>
    </w:div>
    <w:div w:id="881746615">
      <w:bodyDiv w:val="1"/>
      <w:marLeft w:val="0"/>
      <w:marRight w:val="0"/>
      <w:marTop w:val="0"/>
      <w:marBottom w:val="0"/>
      <w:divBdr>
        <w:top w:val="none" w:sz="0" w:space="0" w:color="auto"/>
        <w:left w:val="none" w:sz="0" w:space="0" w:color="auto"/>
        <w:bottom w:val="none" w:sz="0" w:space="0" w:color="auto"/>
        <w:right w:val="none" w:sz="0" w:space="0" w:color="auto"/>
      </w:divBdr>
    </w:div>
    <w:div w:id="1217550071">
      <w:bodyDiv w:val="1"/>
      <w:marLeft w:val="0"/>
      <w:marRight w:val="0"/>
      <w:marTop w:val="0"/>
      <w:marBottom w:val="0"/>
      <w:divBdr>
        <w:top w:val="none" w:sz="0" w:space="0" w:color="auto"/>
        <w:left w:val="none" w:sz="0" w:space="0" w:color="auto"/>
        <w:bottom w:val="none" w:sz="0" w:space="0" w:color="auto"/>
        <w:right w:val="none" w:sz="0" w:space="0" w:color="auto"/>
      </w:divBdr>
    </w:div>
    <w:div w:id="1440829944">
      <w:bodyDiv w:val="1"/>
      <w:marLeft w:val="0"/>
      <w:marRight w:val="0"/>
      <w:marTop w:val="0"/>
      <w:marBottom w:val="0"/>
      <w:divBdr>
        <w:top w:val="none" w:sz="0" w:space="0" w:color="auto"/>
        <w:left w:val="none" w:sz="0" w:space="0" w:color="auto"/>
        <w:bottom w:val="none" w:sz="0" w:space="0" w:color="auto"/>
        <w:right w:val="none" w:sz="0" w:space="0" w:color="auto"/>
      </w:divBdr>
    </w:div>
    <w:div w:id="1667517666">
      <w:bodyDiv w:val="1"/>
      <w:marLeft w:val="0"/>
      <w:marRight w:val="0"/>
      <w:marTop w:val="0"/>
      <w:marBottom w:val="0"/>
      <w:divBdr>
        <w:top w:val="none" w:sz="0" w:space="0" w:color="auto"/>
        <w:left w:val="none" w:sz="0" w:space="0" w:color="auto"/>
        <w:bottom w:val="none" w:sz="0" w:space="0" w:color="auto"/>
        <w:right w:val="none" w:sz="0" w:space="0" w:color="auto"/>
      </w:divBdr>
    </w:div>
    <w:div w:id="2053377903">
      <w:bodyDiv w:val="1"/>
      <w:marLeft w:val="0"/>
      <w:marRight w:val="0"/>
      <w:marTop w:val="0"/>
      <w:marBottom w:val="0"/>
      <w:divBdr>
        <w:top w:val="none" w:sz="0" w:space="0" w:color="auto"/>
        <w:left w:val="none" w:sz="0" w:space="0" w:color="auto"/>
        <w:bottom w:val="none" w:sz="0" w:space="0" w:color="auto"/>
        <w:right w:val="none" w:sz="0" w:space="0" w:color="auto"/>
      </w:divBdr>
      <w:divsChild>
        <w:div w:id="1166507991">
          <w:marLeft w:val="0"/>
          <w:marRight w:val="0"/>
          <w:marTop w:val="0"/>
          <w:marBottom w:val="0"/>
          <w:divBdr>
            <w:top w:val="none" w:sz="0" w:space="0" w:color="auto"/>
            <w:left w:val="none" w:sz="0" w:space="0" w:color="auto"/>
            <w:bottom w:val="none" w:sz="0" w:space="0" w:color="auto"/>
            <w:right w:val="none" w:sz="0" w:space="0" w:color="auto"/>
          </w:divBdr>
          <w:divsChild>
            <w:div w:id="122702498">
              <w:marLeft w:val="0"/>
              <w:marRight w:val="0"/>
              <w:marTop w:val="0"/>
              <w:marBottom w:val="0"/>
              <w:divBdr>
                <w:top w:val="none" w:sz="0" w:space="0" w:color="auto"/>
                <w:left w:val="none" w:sz="0" w:space="0" w:color="auto"/>
                <w:bottom w:val="none" w:sz="0" w:space="0" w:color="auto"/>
                <w:right w:val="none" w:sz="0" w:space="0" w:color="auto"/>
              </w:divBdr>
              <w:divsChild>
                <w:div w:id="785932648">
                  <w:marLeft w:val="0"/>
                  <w:marRight w:val="0"/>
                  <w:marTop w:val="0"/>
                  <w:marBottom w:val="0"/>
                  <w:divBdr>
                    <w:top w:val="none" w:sz="0" w:space="0" w:color="auto"/>
                    <w:left w:val="none" w:sz="0" w:space="0" w:color="auto"/>
                    <w:bottom w:val="none" w:sz="0" w:space="0" w:color="auto"/>
                    <w:right w:val="none" w:sz="0" w:space="0" w:color="auto"/>
                  </w:divBdr>
                  <w:divsChild>
                    <w:div w:id="1180124816">
                      <w:marLeft w:val="-225"/>
                      <w:marRight w:val="-225"/>
                      <w:marTop w:val="0"/>
                      <w:marBottom w:val="0"/>
                      <w:divBdr>
                        <w:top w:val="none" w:sz="0" w:space="0" w:color="auto"/>
                        <w:left w:val="none" w:sz="0" w:space="0" w:color="auto"/>
                        <w:bottom w:val="none" w:sz="0" w:space="0" w:color="auto"/>
                        <w:right w:val="none" w:sz="0" w:space="0" w:color="auto"/>
                      </w:divBdr>
                      <w:divsChild>
                        <w:div w:id="301035329">
                          <w:marLeft w:val="0"/>
                          <w:marRight w:val="0"/>
                          <w:marTop w:val="0"/>
                          <w:marBottom w:val="0"/>
                          <w:divBdr>
                            <w:top w:val="none" w:sz="0" w:space="0" w:color="auto"/>
                            <w:left w:val="none" w:sz="0" w:space="0" w:color="auto"/>
                            <w:bottom w:val="none" w:sz="0" w:space="0" w:color="auto"/>
                            <w:right w:val="none" w:sz="0" w:space="0" w:color="auto"/>
                          </w:divBdr>
                          <w:divsChild>
                            <w:div w:id="744838781">
                              <w:marLeft w:val="0"/>
                              <w:marRight w:val="0"/>
                              <w:marTop w:val="0"/>
                              <w:marBottom w:val="0"/>
                              <w:divBdr>
                                <w:top w:val="none" w:sz="0" w:space="0" w:color="auto"/>
                                <w:left w:val="none" w:sz="0" w:space="0" w:color="auto"/>
                                <w:bottom w:val="none" w:sz="0" w:space="0" w:color="auto"/>
                                <w:right w:val="none" w:sz="0" w:space="0" w:color="auto"/>
                              </w:divBdr>
                              <w:divsChild>
                                <w:div w:id="7017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3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0/456" TargetMode="External"/><Relationship Id="rId13" Type="http://schemas.openxmlformats.org/officeDocument/2006/relationships/hyperlink" Target="http://www.coronasmitte.dk/" TargetMode="External"/><Relationship Id="rId18" Type="http://schemas.openxmlformats.org/officeDocument/2006/relationships/hyperlink" Target="http://www.coronasmitte.dk" TargetMode="External"/><Relationship Id="rId3" Type="http://schemas.openxmlformats.org/officeDocument/2006/relationships/settings" Target="settings.xml"/><Relationship Id="rId21" Type="http://schemas.openxmlformats.org/officeDocument/2006/relationships/hyperlink" Target="http://www.folkekirkenspersonale.dk" TargetMode="External"/><Relationship Id="rId7" Type="http://schemas.openxmlformats.org/officeDocument/2006/relationships/image" Target="media/image1.jpeg"/><Relationship Id="rId12" Type="http://schemas.openxmlformats.org/officeDocument/2006/relationships/hyperlink" Target="https://at.dk/coronasider/forebyg-coronasmitte-i-din-branche/" TargetMode="External"/><Relationship Id="rId17" Type="http://schemas.openxmlformats.org/officeDocument/2006/relationships/hyperlink" Target="https://www.sst.dk/da/corona/Forebyg-smitte/Generelle-raad" TargetMode="External"/><Relationship Id="rId2" Type="http://schemas.openxmlformats.org/officeDocument/2006/relationships/styles" Target="styles.xml"/><Relationship Id="rId16" Type="http://schemas.openxmlformats.org/officeDocument/2006/relationships/hyperlink" Target="https://www.sst.dk/da/Udgivelser/2020/Haandtering-af-COVID-19-Anbefalinger-til-personer-i-oeget-risiko" TargetMode="External"/><Relationship Id="rId20" Type="http://schemas.openxmlformats.org/officeDocument/2006/relationships/hyperlink" Target="http://www.km.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st.dk/da/Udgivelser/2020/COVID-19-Forebyggelse-af-smittespredning" TargetMode="External"/><Relationship Id="rId5" Type="http://schemas.openxmlformats.org/officeDocument/2006/relationships/footnotes" Target="footnotes.xml"/><Relationship Id="rId15" Type="http://schemas.openxmlformats.org/officeDocument/2006/relationships/hyperlink" Target="https://at.dk/coronasider/coronasmitte-det-groenne-omraade/" TargetMode="External"/><Relationship Id="rId23" Type="http://schemas.openxmlformats.org/officeDocument/2006/relationships/theme" Target="theme/theme1.xml"/><Relationship Id="rId10" Type="http://schemas.openxmlformats.org/officeDocument/2006/relationships/hyperlink" Target="https://www.foedevarestyrelsen.dk/Leksikon/Sider/Coronavirus-og-foedevarer-Detail-supermarkeder-produktionsvirksomheder.aspx" TargetMode="External"/><Relationship Id="rId19" Type="http://schemas.openxmlformats.org/officeDocument/2006/relationships/hyperlink" Target="https://www.sst.dk/da/corona" TargetMode="External"/><Relationship Id="rId4" Type="http://schemas.openxmlformats.org/officeDocument/2006/relationships/webSettings" Target="webSettings.xml"/><Relationship Id="rId9" Type="http://schemas.openxmlformats.org/officeDocument/2006/relationships/hyperlink" Target="https://www.retsinformation.dk/eli/lta/2020/1371" TargetMode="External"/><Relationship Id="rId14" Type="http://schemas.openxmlformats.org/officeDocument/2006/relationships/hyperlink" Target="https://www.sst.dk/da/Nyheder/2020/Hvem-er-i-saerlig-risiko-ved-sygdom-med-COVID-19_"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3730</Words>
  <Characters>22756</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Hector Knudsen</dc:creator>
  <cp:keywords/>
  <dc:description/>
  <cp:lastModifiedBy>Anette Byg Pedersen, Den Offentlige Gruppe</cp:lastModifiedBy>
  <cp:revision>2</cp:revision>
  <cp:lastPrinted>2020-09-15T13:40:00Z</cp:lastPrinted>
  <dcterms:created xsi:type="dcterms:W3CDTF">2020-10-13T10:03:00Z</dcterms:created>
  <dcterms:modified xsi:type="dcterms:W3CDTF">2020-10-13T10:03:00Z</dcterms:modified>
</cp:coreProperties>
</file>